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0F319" w14:textId="77777777" w:rsidR="00E51206" w:rsidRDefault="00196ACB">
      <w:pPr>
        <w:pStyle w:val="Heading1"/>
      </w:pPr>
      <w:r>
        <w:t>General</w:t>
      </w:r>
      <w:r>
        <w:rPr>
          <w:spacing w:val="-6"/>
        </w:rPr>
        <w:t xml:space="preserve"> </w:t>
      </w:r>
      <w:r>
        <w:t>Conditions</w:t>
      </w:r>
      <w:r>
        <w:rPr>
          <w:spacing w:val="-7"/>
        </w:rPr>
        <w:t xml:space="preserve"> </w:t>
      </w:r>
      <w:r>
        <w:t>for</w:t>
      </w:r>
      <w:r>
        <w:rPr>
          <w:spacing w:val="-7"/>
        </w:rPr>
        <w:t xml:space="preserve"> </w:t>
      </w:r>
      <w:r>
        <w:t>the</w:t>
      </w:r>
      <w:r>
        <w:rPr>
          <w:spacing w:val="-7"/>
        </w:rPr>
        <w:t xml:space="preserve"> </w:t>
      </w:r>
      <w:r>
        <w:t>Provision</w:t>
      </w:r>
      <w:r>
        <w:rPr>
          <w:spacing w:val="-7"/>
        </w:rPr>
        <w:t xml:space="preserve"> </w:t>
      </w:r>
      <w:r>
        <w:t>of</w:t>
      </w:r>
      <w:r>
        <w:rPr>
          <w:spacing w:val="-6"/>
        </w:rPr>
        <w:t xml:space="preserve"> </w:t>
      </w:r>
      <w:r>
        <w:t>Services</w:t>
      </w:r>
      <w:r>
        <w:rPr>
          <w:spacing w:val="-5"/>
        </w:rPr>
        <w:t xml:space="preserve"> </w:t>
      </w:r>
      <w:r>
        <w:t>and</w:t>
      </w:r>
      <w:r>
        <w:rPr>
          <w:spacing w:val="-6"/>
        </w:rPr>
        <w:t xml:space="preserve"> </w:t>
      </w:r>
      <w:r>
        <w:rPr>
          <w:spacing w:val="-2"/>
        </w:rPr>
        <w:t>Goods</w:t>
      </w:r>
    </w:p>
    <w:p w14:paraId="49021FB3" w14:textId="77777777" w:rsidR="00E51206" w:rsidRPr="006B3C79" w:rsidRDefault="00196ACB">
      <w:pPr>
        <w:pStyle w:val="Heading2"/>
        <w:numPr>
          <w:ilvl w:val="0"/>
          <w:numId w:val="21"/>
        </w:numPr>
        <w:tabs>
          <w:tab w:val="left" w:pos="319"/>
        </w:tabs>
        <w:spacing w:before="60"/>
        <w:ind w:left="319" w:hanging="179"/>
      </w:pPr>
      <w:r w:rsidRPr="006B3C79">
        <w:t>Provision</w:t>
      </w:r>
      <w:r w:rsidRPr="006B3C79">
        <w:rPr>
          <w:spacing w:val="-6"/>
        </w:rPr>
        <w:t xml:space="preserve"> </w:t>
      </w:r>
      <w:r w:rsidRPr="006B3C79">
        <w:t>of</w:t>
      </w:r>
      <w:r w:rsidRPr="006B3C79">
        <w:rPr>
          <w:spacing w:val="-4"/>
        </w:rPr>
        <w:t xml:space="preserve"> </w:t>
      </w:r>
      <w:r w:rsidRPr="006B3C79">
        <w:t>services</w:t>
      </w:r>
      <w:r w:rsidRPr="006B3C79">
        <w:rPr>
          <w:spacing w:val="-6"/>
        </w:rPr>
        <w:t xml:space="preserve"> </w:t>
      </w:r>
      <w:r w:rsidRPr="006B3C79">
        <w:t>and</w:t>
      </w:r>
      <w:r w:rsidRPr="006B3C79">
        <w:rPr>
          <w:spacing w:val="-5"/>
        </w:rPr>
        <w:t xml:space="preserve"> </w:t>
      </w:r>
      <w:r w:rsidRPr="006B3C79">
        <w:rPr>
          <w:spacing w:val="-4"/>
        </w:rPr>
        <w:t>goods</w:t>
      </w:r>
    </w:p>
    <w:p w14:paraId="7186E8E5" w14:textId="1B1D2AA6" w:rsidR="00E51206" w:rsidRDefault="00196ACB">
      <w:pPr>
        <w:pStyle w:val="BodyText"/>
        <w:spacing w:before="62"/>
        <w:ind w:left="140" w:right="48"/>
      </w:pPr>
      <w:r w:rsidRPr="003553CD">
        <w:t>The</w:t>
      </w:r>
      <w:r w:rsidRPr="003553CD">
        <w:rPr>
          <w:spacing w:val="-4"/>
        </w:rPr>
        <w:t xml:space="preserve"> </w:t>
      </w:r>
      <w:r w:rsidRPr="003553CD">
        <w:t>Supplier</w:t>
      </w:r>
      <w:r w:rsidRPr="003553CD">
        <w:rPr>
          <w:spacing w:val="-5"/>
        </w:rPr>
        <w:t xml:space="preserve"> </w:t>
      </w:r>
      <w:r w:rsidRPr="003553CD">
        <w:t>must</w:t>
      </w:r>
      <w:r w:rsidRPr="003553CD">
        <w:rPr>
          <w:spacing w:val="-3"/>
        </w:rPr>
        <w:t xml:space="preserve"> </w:t>
      </w:r>
      <w:r w:rsidRPr="003553CD">
        <w:t>provide</w:t>
      </w:r>
      <w:r w:rsidRPr="003553CD">
        <w:rPr>
          <w:spacing w:val="-4"/>
        </w:rPr>
        <w:t xml:space="preserve"> </w:t>
      </w:r>
      <w:r w:rsidRPr="003553CD">
        <w:t>the</w:t>
      </w:r>
      <w:r w:rsidRPr="003553CD">
        <w:rPr>
          <w:spacing w:val="-4"/>
        </w:rPr>
        <w:t xml:space="preserve"> </w:t>
      </w:r>
      <w:r w:rsidRPr="003553CD">
        <w:t>Services</w:t>
      </w:r>
      <w:r w:rsidRPr="003553CD">
        <w:rPr>
          <w:spacing w:val="-5"/>
        </w:rPr>
        <w:t xml:space="preserve"> </w:t>
      </w:r>
      <w:r w:rsidRPr="003553CD">
        <w:t>and</w:t>
      </w:r>
      <w:r w:rsidRPr="003553CD">
        <w:rPr>
          <w:spacing w:val="-5"/>
        </w:rPr>
        <w:t xml:space="preserve"> </w:t>
      </w:r>
      <w:r w:rsidRPr="003553CD">
        <w:t>supply</w:t>
      </w:r>
      <w:r w:rsidRPr="003553CD">
        <w:rPr>
          <w:spacing w:val="-3"/>
        </w:rPr>
        <w:t xml:space="preserve"> </w:t>
      </w:r>
      <w:r w:rsidRPr="003553CD">
        <w:t>the</w:t>
      </w:r>
      <w:r w:rsidRPr="003553CD">
        <w:rPr>
          <w:spacing w:val="-4"/>
        </w:rPr>
        <w:t xml:space="preserve"> </w:t>
      </w:r>
      <w:r w:rsidRPr="003553CD">
        <w:t>Goods</w:t>
      </w:r>
      <w:r w:rsidRPr="003553CD">
        <w:rPr>
          <w:spacing w:val="-5"/>
        </w:rPr>
        <w:t xml:space="preserve"> </w:t>
      </w:r>
      <w:r w:rsidRPr="003553CD">
        <w:t>to</w:t>
      </w:r>
      <w:r w:rsidRPr="003553CD">
        <w:rPr>
          <w:spacing w:val="-5"/>
        </w:rPr>
        <w:t xml:space="preserve"> </w:t>
      </w:r>
      <w:r w:rsidRPr="003553CD">
        <w:t>NGV in accordance with the Specification and otherwise in accordance</w:t>
      </w:r>
      <w:r w:rsidRPr="003553CD">
        <w:rPr>
          <w:spacing w:val="40"/>
        </w:rPr>
        <w:t xml:space="preserve"> </w:t>
      </w:r>
      <w:r w:rsidRPr="003553CD">
        <w:t>with the Agreement.</w:t>
      </w:r>
    </w:p>
    <w:p w14:paraId="189037FB" w14:textId="3089C87D" w:rsidR="00712145" w:rsidRDefault="00712145" w:rsidP="00712145">
      <w:pPr>
        <w:pStyle w:val="Heading2"/>
        <w:numPr>
          <w:ilvl w:val="0"/>
          <w:numId w:val="21"/>
        </w:numPr>
        <w:tabs>
          <w:tab w:val="left" w:pos="454"/>
        </w:tabs>
        <w:spacing w:before="0"/>
        <w:ind w:left="454" w:hanging="313"/>
      </w:pPr>
      <w:r>
        <w:t xml:space="preserve">Entire </w:t>
      </w:r>
      <w:r w:rsidR="001453C2">
        <w:t>a</w:t>
      </w:r>
      <w:r>
        <w:t xml:space="preserve">greement and </w:t>
      </w:r>
      <w:r w:rsidR="001453C2">
        <w:t>o</w:t>
      </w:r>
      <w:r>
        <w:t>rder</w:t>
      </w:r>
      <w:r>
        <w:rPr>
          <w:spacing w:val="-2"/>
        </w:rPr>
        <w:t xml:space="preserve"> </w:t>
      </w:r>
      <w:r>
        <w:t>of</w:t>
      </w:r>
      <w:r>
        <w:rPr>
          <w:spacing w:val="-4"/>
        </w:rPr>
        <w:t xml:space="preserve"> </w:t>
      </w:r>
      <w:r w:rsidR="001453C2">
        <w:rPr>
          <w:spacing w:val="-4"/>
        </w:rPr>
        <w:t>p</w:t>
      </w:r>
      <w:r>
        <w:rPr>
          <w:spacing w:val="-2"/>
        </w:rPr>
        <w:t>recedence</w:t>
      </w:r>
    </w:p>
    <w:p w14:paraId="4AE299FD" w14:textId="21FCE8C9" w:rsidR="00712145" w:rsidRPr="00953E92" w:rsidRDefault="00712145" w:rsidP="00712145">
      <w:pPr>
        <w:pStyle w:val="ListParagraph"/>
        <w:numPr>
          <w:ilvl w:val="0"/>
          <w:numId w:val="14"/>
        </w:numPr>
        <w:tabs>
          <w:tab w:val="left" w:pos="378"/>
        </w:tabs>
        <w:spacing w:before="61"/>
        <w:ind w:right="262" w:firstLine="0"/>
      </w:pPr>
      <w:r w:rsidRPr="00953E92">
        <w:rPr>
          <w:sz w:val="16"/>
        </w:rPr>
        <w:t xml:space="preserve">The documents set out </w:t>
      </w:r>
      <w:r>
        <w:rPr>
          <w:sz w:val="16"/>
        </w:rPr>
        <w:t>below</w:t>
      </w:r>
      <w:r w:rsidRPr="00953E92">
        <w:rPr>
          <w:sz w:val="16"/>
        </w:rPr>
        <w:t xml:space="preserve"> constitute the entire agreement between NGV and th</w:t>
      </w:r>
      <w:r>
        <w:rPr>
          <w:spacing w:val="-2"/>
          <w:sz w:val="16"/>
        </w:rPr>
        <w:t xml:space="preserve">e Supplier with respect to the Services and/or Goods: </w:t>
      </w:r>
    </w:p>
    <w:p w14:paraId="42F1D83A" w14:textId="13D986BD" w:rsidR="00712145" w:rsidRDefault="00712145" w:rsidP="003553CD">
      <w:pPr>
        <w:pStyle w:val="ListParagraph"/>
        <w:numPr>
          <w:ilvl w:val="1"/>
          <w:numId w:val="12"/>
        </w:numPr>
        <w:tabs>
          <w:tab w:val="left" w:pos="709"/>
        </w:tabs>
        <w:spacing w:before="61"/>
        <w:ind w:right="129" w:firstLine="0"/>
        <w:rPr>
          <w:sz w:val="16"/>
        </w:rPr>
      </w:pPr>
      <w:r>
        <w:rPr>
          <w:sz w:val="16"/>
        </w:rPr>
        <w:t>The</w:t>
      </w:r>
      <w:r w:rsidRPr="003553CD">
        <w:rPr>
          <w:sz w:val="16"/>
        </w:rPr>
        <w:t xml:space="preserve"> </w:t>
      </w:r>
      <w:r>
        <w:rPr>
          <w:sz w:val="16"/>
        </w:rPr>
        <w:t>Purchase</w:t>
      </w:r>
      <w:r w:rsidRPr="003553CD">
        <w:rPr>
          <w:sz w:val="16"/>
        </w:rPr>
        <w:t xml:space="preserve"> </w:t>
      </w:r>
      <w:r>
        <w:rPr>
          <w:sz w:val="16"/>
        </w:rPr>
        <w:t>Order</w:t>
      </w:r>
      <w:r w:rsidRPr="003553CD">
        <w:rPr>
          <w:sz w:val="16"/>
        </w:rPr>
        <w:t xml:space="preserve"> </w:t>
      </w:r>
      <w:r>
        <w:rPr>
          <w:sz w:val="16"/>
        </w:rPr>
        <w:t>and</w:t>
      </w:r>
      <w:r w:rsidRPr="003553CD">
        <w:rPr>
          <w:sz w:val="16"/>
        </w:rPr>
        <w:t xml:space="preserve"> </w:t>
      </w:r>
      <w:r>
        <w:rPr>
          <w:sz w:val="16"/>
        </w:rPr>
        <w:t>any a</w:t>
      </w:r>
      <w:r w:rsidRPr="003553CD">
        <w:rPr>
          <w:sz w:val="16"/>
        </w:rPr>
        <w:t>ttachments</w:t>
      </w:r>
    </w:p>
    <w:p w14:paraId="5300F293" w14:textId="77777777" w:rsidR="00712145" w:rsidRDefault="00712145" w:rsidP="003553CD">
      <w:pPr>
        <w:pStyle w:val="ListParagraph"/>
        <w:numPr>
          <w:ilvl w:val="1"/>
          <w:numId w:val="12"/>
        </w:numPr>
        <w:tabs>
          <w:tab w:val="left" w:pos="709"/>
        </w:tabs>
        <w:spacing w:before="61"/>
        <w:ind w:right="129" w:firstLine="0"/>
        <w:rPr>
          <w:sz w:val="16"/>
        </w:rPr>
      </w:pPr>
      <w:r>
        <w:rPr>
          <w:sz w:val="16"/>
        </w:rPr>
        <w:t>The</w:t>
      </w:r>
      <w:r w:rsidRPr="003553CD">
        <w:rPr>
          <w:sz w:val="16"/>
        </w:rPr>
        <w:t xml:space="preserve"> </w:t>
      </w:r>
      <w:r>
        <w:rPr>
          <w:sz w:val="16"/>
        </w:rPr>
        <w:t>General</w:t>
      </w:r>
      <w:r w:rsidRPr="003553CD">
        <w:rPr>
          <w:sz w:val="16"/>
        </w:rPr>
        <w:t xml:space="preserve"> Conditions</w:t>
      </w:r>
    </w:p>
    <w:p w14:paraId="6666D282" w14:textId="77777777" w:rsidR="00712145" w:rsidRDefault="00712145" w:rsidP="003553CD">
      <w:pPr>
        <w:pStyle w:val="ListParagraph"/>
        <w:numPr>
          <w:ilvl w:val="1"/>
          <w:numId w:val="12"/>
        </w:numPr>
        <w:spacing w:before="61"/>
        <w:ind w:right="129" w:firstLine="0"/>
        <w:rPr>
          <w:sz w:val="16"/>
        </w:rPr>
      </w:pPr>
      <w:r>
        <w:rPr>
          <w:sz w:val="16"/>
        </w:rPr>
        <w:t>NGV's</w:t>
      </w:r>
      <w:r w:rsidRPr="003553CD">
        <w:rPr>
          <w:sz w:val="16"/>
        </w:rPr>
        <w:t xml:space="preserve"> </w:t>
      </w:r>
      <w:r>
        <w:rPr>
          <w:sz w:val="16"/>
        </w:rPr>
        <w:t>request</w:t>
      </w:r>
      <w:r w:rsidRPr="003553CD">
        <w:rPr>
          <w:sz w:val="16"/>
        </w:rPr>
        <w:t xml:space="preserve"> </w:t>
      </w:r>
      <w:r>
        <w:rPr>
          <w:sz w:val="16"/>
        </w:rPr>
        <w:t>for</w:t>
      </w:r>
      <w:r w:rsidRPr="003553CD">
        <w:rPr>
          <w:sz w:val="16"/>
        </w:rPr>
        <w:t xml:space="preserve"> quotation</w:t>
      </w:r>
    </w:p>
    <w:p w14:paraId="11A6AEA7" w14:textId="77777777" w:rsidR="00712145" w:rsidRPr="003553CD" w:rsidRDefault="00712145" w:rsidP="003553CD">
      <w:pPr>
        <w:pStyle w:val="ListParagraph"/>
        <w:numPr>
          <w:ilvl w:val="1"/>
          <w:numId w:val="12"/>
        </w:numPr>
        <w:tabs>
          <w:tab w:val="left" w:pos="497"/>
        </w:tabs>
        <w:spacing w:before="61"/>
        <w:ind w:right="129" w:firstLine="0"/>
        <w:rPr>
          <w:sz w:val="16"/>
        </w:rPr>
      </w:pPr>
      <w:r>
        <w:rPr>
          <w:sz w:val="16"/>
        </w:rPr>
        <w:t>The</w:t>
      </w:r>
      <w:r w:rsidRPr="003553CD">
        <w:rPr>
          <w:sz w:val="16"/>
        </w:rPr>
        <w:t xml:space="preserve"> </w:t>
      </w:r>
      <w:r>
        <w:rPr>
          <w:sz w:val="16"/>
        </w:rPr>
        <w:t>Supplier's</w:t>
      </w:r>
      <w:r w:rsidRPr="003553CD">
        <w:rPr>
          <w:sz w:val="16"/>
        </w:rPr>
        <w:t xml:space="preserve"> quotation.</w:t>
      </w:r>
    </w:p>
    <w:p w14:paraId="5EB7A38E" w14:textId="23BE43D9" w:rsidR="00712145" w:rsidRPr="00953E92" w:rsidRDefault="00712145" w:rsidP="00712145">
      <w:pPr>
        <w:pStyle w:val="ListParagraph"/>
        <w:numPr>
          <w:ilvl w:val="0"/>
          <w:numId w:val="14"/>
        </w:numPr>
        <w:tabs>
          <w:tab w:val="left" w:pos="378"/>
        </w:tabs>
        <w:spacing w:before="61"/>
        <w:ind w:left="378" w:right="262" w:hanging="238"/>
        <w:rPr>
          <w:sz w:val="16"/>
        </w:rPr>
      </w:pPr>
      <w:r w:rsidRPr="00953E92">
        <w:rPr>
          <w:sz w:val="16"/>
        </w:rPr>
        <w:t>In interpreting the documents</w:t>
      </w:r>
      <w:r>
        <w:rPr>
          <w:sz w:val="16"/>
        </w:rPr>
        <w:t xml:space="preserve"> comprising the Agreement</w:t>
      </w:r>
      <w:r w:rsidRPr="00953E92">
        <w:rPr>
          <w:sz w:val="16"/>
        </w:rPr>
        <w:t>,</w:t>
      </w:r>
      <w:r>
        <w:rPr>
          <w:sz w:val="16"/>
        </w:rPr>
        <w:t xml:space="preserve"> the order of the documents above will be the order of p</w:t>
      </w:r>
      <w:r w:rsidRPr="00953E92">
        <w:rPr>
          <w:sz w:val="16"/>
        </w:rPr>
        <w:t xml:space="preserve">recedence </w:t>
      </w:r>
      <w:r>
        <w:rPr>
          <w:sz w:val="16"/>
        </w:rPr>
        <w:t xml:space="preserve">that </w:t>
      </w:r>
      <w:r w:rsidRPr="00953E92">
        <w:rPr>
          <w:sz w:val="16"/>
        </w:rPr>
        <w:t>will apply to the extent of any inconsistency:</w:t>
      </w:r>
    </w:p>
    <w:p w14:paraId="5FA19559" w14:textId="77777777" w:rsidR="00E51206" w:rsidRDefault="00196ACB">
      <w:pPr>
        <w:pStyle w:val="Heading2"/>
        <w:numPr>
          <w:ilvl w:val="0"/>
          <w:numId w:val="21"/>
        </w:numPr>
        <w:tabs>
          <w:tab w:val="left" w:pos="319"/>
        </w:tabs>
        <w:ind w:left="319" w:hanging="179"/>
      </w:pPr>
      <w:r>
        <w:t>Price</w:t>
      </w:r>
      <w:r>
        <w:rPr>
          <w:spacing w:val="-4"/>
        </w:rPr>
        <w:t xml:space="preserve"> </w:t>
      </w:r>
      <w:r>
        <w:t>for</w:t>
      </w:r>
      <w:r>
        <w:rPr>
          <w:spacing w:val="-5"/>
        </w:rPr>
        <w:t xml:space="preserve"> </w:t>
      </w:r>
      <w:r>
        <w:t>the</w:t>
      </w:r>
      <w:r>
        <w:rPr>
          <w:spacing w:val="-4"/>
        </w:rPr>
        <w:t xml:space="preserve"> </w:t>
      </w:r>
      <w:r>
        <w:t>Services</w:t>
      </w:r>
      <w:r>
        <w:rPr>
          <w:spacing w:val="-4"/>
        </w:rPr>
        <w:t xml:space="preserve"> </w:t>
      </w:r>
      <w:r>
        <w:t>and</w:t>
      </w:r>
      <w:r>
        <w:rPr>
          <w:spacing w:val="-4"/>
        </w:rPr>
        <w:t xml:space="preserve"> Goods</w:t>
      </w:r>
    </w:p>
    <w:p w14:paraId="54EB506C" w14:textId="77777777" w:rsidR="00E51206" w:rsidRDefault="00196ACB" w:rsidP="003553CD">
      <w:pPr>
        <w:pStyle w:val="ListParagraph"/>
        <w:numPr>
          <w:ilvl w:val="0"/>
          <w:numId w:val="25"/>
        </w:numPr>
        <w:tabs>
          <w:tab w:val="left" w:pos="378"/>
        </w:tabs>
        <w:spacing w:before="61"/>
        <w:ind w:right="262" w:firstLine="2"/>
        <w:rPr>
          <w:sz w:val="16"/>
        </w:rPr>
      </w:pPr>
      <w:r>
        <w:rPr>
          <w:sz w:val="16"/>
        </w:rPr>
        <w:t>The</w:t>
      </w:r>
      <w:r>
        <w:rPr>
          <w:spacing w:val="-3"/>
          <w:sz w:val="16"/>
        </w:rPr>
        <w:t xml:space="preserve"> </w:t>
      </w:r>
      <w:r>
        <w:rPr>
          <w:sz w:val="16"/>
        </w:rPr>
        <w:t>Rates</w:t>
      </w:r>
      <w:r>
        <w:rPr>
          <w:spacing w:val="-3"/>
          <w:sz w:val="16"/>
        </w:rPr>
        <w:t xml:space="preserve"> </w:t>
      </w:r>
      <w:r>
        <w:rPr>
          <w:sz w:val="16"/>
        </w:rPr>
        <w:t>or</w:t>
      </w:r>
      <w:r>
        <w:rPr>
          <w:spacing w:val="-3"/>
          <w:sz w:val="16"/>
        </w:rPr>
        <w:t xml:space="preserve"> </w:t>
      </w:r>
      <w:r>
        <w:rPr>
          <w:sz w:val="16"/>
        </w:rPr>
        <w:t>Fees</w:t>
      </w:r>
      <w:r>
        <w:rPr>
          <w:spacing w:val="-1"/>
          <w:sz w:val="16"/>
        </w:rPr>
        <w:t xml:space="preserve"> </w:t>
      </w:r>
      <w:r>
        <w:rPr>
          <w:sz w:val="16"/>
        </w:rPr>
        <w:t>applicable</w:t>
      </w:r>
      <w:r>
        <w:rPr>
          <w:spacing w:val="-5"/>
          <w:sz w:val="16"/>
        </w:rPr>
        <w:t xml:space="preserve"> </w:t>
      </w:r>
      <w:r>
        <w:rPr>
          <w:sz w:val="16"/>
        </w:rPr>
        <w:t>to</w:t>
      </w:r>
      <w:r>
        <w:rPr>
          <w:spacing w:val="-3"/>
          <w:sz w:val="16"/>
        </w:rPr>
        <w:t xml:space="preserve"> </w:t>
      </w:r>
      <w:r>
        <w:rPr>
          <w:sz w:val="16"/>
        </w:rPr>
        <w:t>the</w:t>
      </w:r>
      <w:r>
        <w:rPr>
          <w:spacing w:val="-5"/>
          <w:sz w:val="16"/>
        </w:rPr>
        <w:t xml:space="preserve"> </w:t>
      </w:r>
      <w:r>
        <w:rPr>
          <w:sz w:val="16"/>
        </w:rPr>
        <w:t>Services</w:t>
      </w:r>
      <w:r>
        <w:rPr>
          <w:spacing w:val="-1"/>
          <w:sz w:val="16"/>
        </w:rPr>
        <w:t xml:space="preserve"> </w:t>
      </w:r>
      <w:r>
        <w:rPr>
          <w:sz w:val="16"/>
        </w:rPr>
        <w:t>are</w:t>
      </w:r>
      <w:r>
        <w:rPr>
          <w:spacing w:val="-5"/>
          <w:sz w:val="16"/>
        </w:rPr>
        <w:t xml:space="preserve"> </w:t>
      </w:r>
      <w:r>
        <w:rPr>
          <w:sz w:val="16"/>
        </w:rPr>
        <w:t>set</w:t>
      </w:r>
      <w:r>
        <w:rPr>
          <w:spacing w:val="-4"/>
          <w:sz w:val="16"/>
        </w:rPr>
        <w:t xml:space="preserve"> </w:t>
      </w:r>
      <w:r>
        <w:rPr>
          <w:sz w:val="16"/>
        </w:rPr>
        <w:t>out</w:t>
      </w:r>
      <w:r>
        <w:rPr>
          <w:spacing w:val="-4"/>
          <w:sz w:val="16"/>
        </w:rPr>
        <w:t xml:space="preserve"> </w:t>
      </w:r>
      <w:r>
        <w:rPr>
          <w:sz w:val="16"/>
        </w:rPr>
        <w:t>in</w:t>
      </w:r>
      <w:r>
        <w:rPr>
          <w:spacing w:val="-5"/>
          <w:sz w:val="16"/>
        </w:rPr>
        <w:t xml:space="preserve"> </w:t>
      </w:r>
      <w:r>
        <w:rPr>
          <w:sz w:val="16"/>
        </w:rPr>
        <w:t>the Purchase Order and are fixed. Expenses may only be charged in accordance with the Purchase Order.</w:t>
      </w:r>
    </w:p>
    <w:p w14:paraId="627917F3" w14:textId="77777777" w:rsidR="00E51206" w:rsidRDefault="00196ACB" w:rsidP="003553CD">
      <w:pPr>
        <w:pStyle w:val="ListParagraph"/>
        <w:numPr>
          <w:ilvl w:val="0"/>
          <w:numId w:val="25"/>
        </w:numPr>
        <w:tabs>
          <w:tab w:val="left" w:pos="378"/>
        </w:tabs>
        <w:ind w:right="101" w:firstLine="0"/>
        <w:rPr>
          <w:sz w:val="16"/>
        </w:rPr>
      </w:pPr>
      <w:r>
        <w:rPr>
          <w:sz w:val="16"/>
        </w:rPr>
        <w:t>The Unit Price is fixed and includes all packaging, transport, insurance,</w:t>
      </w:r>
      <w:r>
        <w:rPr>
          <w:spacing w:val="-5"/>
          <w:sz w:val="16"/>
        </w:rPr>
        <w:t xml:space="preserve"> </w:t>
      </w:r>
      <w:r>
        <w:rPr>
          <w:sz w:val="16"/>
        </w:rPr>
        <w:t>loading,</w:t>
      </w:r>
      <w:r>
        <w:rPr>
          <w:spacing w:val="-5"/>
          <w:sz w:val="16"/>
        </w:rPr>
        <w:t xml:space="preserve"> </w:t>
      </w:r>
      <w:r>
        <w:rPr>
          <w:sz w:val="16"/>
        </w:rPr>
        <w:t>unloading</w:t>
      </w:r>
      <w:r>
        <w:rPr>
          <w:spacing w:val="-4"/>
          <w:sz w:val="16"/>
        </w:rPr>
        <w:t xml:space="preserve"> </w:t>
      </w:r>
      <w:r>
        <w:rPr>
          <w:sz w:val="16"/>
        </w:rPr>
        <w:t>and</w:t>
      </w:r>
      <w:r>
        <w:rPr>
          <w:spacing w:val="-6"/>
          <w:sz w:val="16"/>
        </w:rPr>
        <w:t xml:space="preserve"> </w:t>
      </w:r>
      <w:r>
        <w:rPr>
          <w:sz w:val="16"/>
        </w:rPr>
        <w:t>storage</w:t>
      </w:r>
      <w:r>
        <w:rPr>
          <w:spacing w:val="-6"/>
          <w:sz w:val="16"/>
        </w:rPr>
        <w:t xml:space="preserve"> </w:t>
      </w:r>
      <w:r>
        <w:rPr>
          <w:sz w:val="16"/>
        </w:rPr>
        <w:t>costs</w:t>
      </w:r>
      <w:r>
        <w:rPr>
          <w:spacing w:val="-4"/>
          <w:sz w:val="16"/>
        </w:rPr>
        <w:t xml:space="preserve"> </w:t>
      </w:r>
      <w:r>
        <w:rPr>
          <w:sz w:val="16"/>
        </w:rPr>
        <w:t>and</w:t>
      </w:r>
      <w:r>
        <w:rPr>
          <w:spacing w:val="-4"/>
          <w:sz w:val="16"/>
        </w:rPr>
        <w:t xml:space="preserve"> </w:t>
      </w:r>
      <w:r>
        <w:rPr>
          <w:sz w:val="16"/>
        </w:rPr>
        <w:t>any</w:t>
      </w:r>
      <w:r>
        <w:rPr>
          <w:spacing w:val="-4"/>
          <w:sz w:val="16"/>
        </w:rPr>
        <w:t xml:space="preserve"> </w:t>
      </w:r>
      <w:r>
        <w:rPr>
          <w:sz w:val="16"/>
        </w:rPr>
        <w:t>other</w:t>
      </w:r>
      <w:r>
        <w:rPr>
          <w:spacing w:val="-4"/>
          <w:sz w:val="16"/>
        </w:rPr>
        <w:t xml:space="preserve"> </w:t>
      </w:r>
      <w:r>
        <w:rPr>
          <w:sz w:val="16"/>
        </w:rPr>
        <w:t>costs incurred by the Supplier.</w:t>
      </w:r>
    </w:p>
    <w:p w14:paraId="5A98A183" w14:textId="5E434BA4" w:rsidR="00E51206" w:rsidRDefault="00196ACB" w:rsidP="003553CD">
      <w:pPr>
        <w:pStyle w:val="ListParagraph"/>
        <w:numPr>
          <w:ilvl w:val="0"/>
          <w:numId w:val="25"/>
        </w:numPr>
        <w:tabs>
          <w:tab w:val="left" w:pos="371"/>
        </w:tabs>
        <w:ind w:right="58" w:firstLine="0"/>
        <w:rPr>
          <w:sz w:val="16"/>
        </w:rPr>
      </w:pPr>
      <w:r>
        <w:rPr>
          <w:sz w:val="16"/>
        </w:rPr>
        <w:t>NGV may vary the quantity of Goods and/or Services under a Purchase</w:t>
      </w:r>
      <w:r>
        <w:rPr>
          <w:spacing w:val="-2"/>
          <w:sz w:val="16"/>
        </w:rPr>
        <w:t xml:space="preserve"> </w:t>
      </w:r>
      <w:r>
        <w:rPr>
          <w:sz w:val="16"/>
        </w:rPr>
        <w:t>Order by written notice</w:t>
      </w:r>
      <w:r>
        <w:rPr>
          <w:spacing w:val="-2"/>
          <w:sz w:val="16"/>
        </w:rPr>
        <w:t xml:space="preserve"> </w:t>
      </w:r>
      <w:r>
        <w:rPr>
          <w:sz w:val="16"/>
        </w:rPr>
        <w:t>to the</w:t>
      </w:r>
      <w:r>
        <w:rPr>
          <w:spacing w:val="-2"/>
          <w:sz w:val="16"/>
        </w:rPr>
        <w:t xml:space="preserve"> </w:t>
      </w:r>
      <w:r>
        <w:rPr>
          <w:sz w:val="16"/>
        </w:rPr>
        <w:t>Supplier.</w:t>
      </w:r>
      <w:r>
        <w:rPr>
          <w:spacing w:val="40"/>
          <w:sz w:val="16"/>
        </w:rPr>
        <w:t xml:space="preserve"> </w:t>
      </w:r>
      <w:r>
        <w:rPr>
          <w:sz w:val="16"/>
        </w:rPr>
        <w:t>The</w:t>
      </w:r>
      <w:r>
        <w:rPr>
          <w:spacing w:val="-2"/>
          <w:sz w:val="16"/>
        </w:rPr>
        <w:t xml:space="preserve"> </w:t>
      </w:r>
      <w:r>
        <w:rPr>
          <w:sz w:val="16"/>
        </w:rPr>
        <w:t>Supplier</w:t>
      </w:r>
      <w:r>
        <w:rPr>
          <w:spacing w:val="-2"/>
          <w:sz w:val="16"/>
        </w:rPr>
        <w:t xml:space="preserve"> </w:t>
      </w:r>
      <w:r>
        <w:rPr>
          <w:sz w:val="16"/>
        </w:rPr>
        <w:t>must not</w:t>
      </w:r>
      <w:r>
        <w:rPr>
          <w:spacing w:val="-1"/>
          <w:sz w:val="16"/>
        </w:rPr>
        <w:t xml:space="preserve"> </w:t>
      </w:r>
      <w:r>
        <w:rPr>
          <w:sz w:val="16"/>
        </w:rPr>
        <w:t>vary</w:t>
      </w:r>
      <w:r>
        <w:rPr>
          <w:spacing w:val="-3"/>
          <w:sz w:val="16"/>
        </w:rPr>
        <w:t xml:space="preserve"> </w:t>
      </w:r>
      <w:r>
        <w:rPr>
          <w:sz w:val="16"/>
        </w:rPr>
        <w:t>the</w:t>
      </w:r>
      <w:r>
        <w:rPr>
          <w:spacing w:val="-3"/>
          <w:sz w:val="16"/>
        </w:rPr>
        <w:t xml:space="preserve"> </w:t>
      </w:r>
      <w:r>
        <w:rPr>
          <w:sz w:val="16"/>
        </w:rPr>
        <w:t>Unit</w:t>
      </w:r>
      <w:r>
        <w:rPr>
          <w:spacing w:val="-4"/>
          <w:sz w:val="16"/>
        </w:rPr>
        <w:t xml:space="preserve"> </w:t>
      </w:r>
      <w:r>
        <w:rPr>
          <w:sz w:val="16"/>
        </w:rPr>
        <w:t>Price</w:t>
      </w:r>
      <w:r w:rsidR="0022726A">
        <w:rPr>
          <w:sz w:val="16"/>
        </w:rPr>
        <w:t xml:space="preserve"> or Rates</w:t>
      </w:r>
      <w:r>
        <w:rPr>
          <w:spacing w:val="-5"/>
          <w:sz w:val="16"/>
        </w:rPr>
        <w:t xml:space="preserve"> </w:t>
      </w:r>
      <w:r>
        <w:rPr>
          <w:sz w:val="16"/>
        </w:rPr>
        <w:t>if</w:t>
      </w:r>
      <w:r>
        <w:rPr>
          <w:spacing w:val="-4"/>
          <w:sz w:val="16"/>
        </w:rPr>
        <w:t xml:space="preserve"> </w:t>
      </w:r>
      <w:r>
        <w:rPr>
          <w:sz w:val="16"/>
        </w:rPr>
        <w:t>the</w:t>
      </w:r>
      <w:r>
        <w:rPr>
          <w:spacing w:val="-5"/>
          <w:sz w:val="16"/>
        </w:rPr>
        <w:t xml:space="preserve"> </w:t>
      </w:r>
      <w:r>
        <w:rPr>
          <w:sz w:val="16"/>
        </w:rPr>
        <w:t>variation</w:t>
      </w:r>
      <w:r>
        <w:rPr>
          <w:spacing w:val="-3"/>
          <w:sz w:val="16"/>
        </w:rPr>
        <w:t xml:space="preserve"> </w:t>
      </w:r>
      <w:r>
        <w:rPr>
          <w:sz w:val="16"/>
        </w:rPr>
        <w:t>in</w:t>
      </w:r>
      <w:r>
        <w:rPr>
          <w:spacing w:val="-3"/>
          <w:sz w:val="16"/>
        </w:rPr>
        <w:t xml:space="preserve"> </w:t>
      </w:r>
      <w:r>
        <w:rPr>
          <w:sz w:val="16"/>
        </w:rPr>
        <w:t>quantity</w:t>
      </w:r>
      <w:r>
        <w:rPr>
          <w:spacing w:val="-3"/>
          <w:sz w:val="16"/>
        </w:rPr>
        <w:t xml:space="preserve"> </w:t>
      </w:r>
      <w:r>
        <w:rPr>
          <w:sz w:val="16"/>
        </w:rPr>
        <w:t>is</w:t>
      </w:r>
      <w:r>
        <w:rPr>
          <w:spacing w:val="-1"/>
          <w:sz w:val="16"/>
        </w:rPr>
        <w:t xml:space="preserve"> </w:t>
      </w:r>
      <w:r>
        <w:rPr>
          <w:sz w:val="16"/>
        </w:rPr>
        <w:t>10%</w:t>
      </w:r>
      <w:r>
        <w:rPr>
          <w:spacing w:val="-1"/>
          <w:sz w:val="16"/>
        </w:rPr>
        <w:t xml:space="preserve"> </w:t>
      </w:r>
      <w:r>
        <w:rPr>
          <w:sz w:val="16"/>
        </w:rPr>
        <w:t>or</w:t>
      </w:r>
      <w:r>
        <w:rPr>
          <w:spacing w:val="-5"/>
          <w:sz w:val="16"/>
        </w:rPr>
        <w:t xml:space="preserve"> </w:t>
      </w:r>
      <w:r>
        <w:rPr>
          <w:sz w:val="16"/>
        </w:rPr>
        <w:t>less</w:t>
      </w:r>
      <w:r>
        <w:rPr>
          <w:spacing w:val="-1"/>
          <w:sz w:val="16"/>
        </w:rPr>
        <w:t xml:space="preserve"> </w:t>
      </w:r>
      <w:r>
        <w:rPr>
          <w:sz w:val="16"/>
        </w:rPr>
        <w:t>of</w:t>
      </w:r>
      <w:r>
        <w:rPr>
          <w:spacing w:val="-4"/>
          <w:sz w:val="16"/>
        </w:rPr>
        <w:t xml:space="preserve"> </w:t>
      </w:r>
      <w:r>
        <w:rPr>
          <w:sz w:val="16"/>
        </w:rPr>
        <w:t>the original Purchaser Order.</w:t>
      </w:r>
    </w:p>
    <w:p w14:paraId="2C790F6F" w14:textId="77777777" w:rsidR="00E51206" w:rsidRDefault="00196ACB">
      <w:pPr>
        <w:pStyle w:val="Heading2"/>
        <w:numPr>
          <w:ilvl w:val="0"/>
          <w:numId w:val="21"/>
        </w:numPr>
        <w:tabs>
          <w:tab w:val="left" w:pos="319"/>
        </w:tabs>
        <w:ind w:left="319" w:hanging="179"/>
      </w:pPr>
      <w:r>
        <w:t>Supplier's</w:t>
      </w:r>
      <w:r>
        <w:rPr>
          <w:spacing w:val="-7"/>
        </w:rPr>
        <w:t xml:space="preserve"> </w:t>
      </w:r>
      <w:r>
        <w:t>obligations</w:t>
      </w:r>
      <w:r>
        <w:rPr>
          <w:spacing w:val="-9"/>
        </w:rPr>
        <w:t xml:space="preserve"> </w:t>
      </w:r>
      <w:r>
        <w:t>with</w:t>
      </w:r>
      <w:r>
        <w:rPr>
          <w:spacing w:val="-7"/>
        </w:rPr>
        <w:t xml:space="preserve"> </w:t>
      </w:r>
      <w:r>
        <w:t>respect</w:t>
      </w:r>
      <w:r>
        <w:rPr>
          <w:spacing w:val="-5"/>
        </w:rPr>
        <w:t xml:space="preserve"> </w:t>
      </w:r>
      <w:r>
        <w:t>to</w:t>
      </w:r>
      <w:r>
        <w:rPr>
          <w:spacing w:val="-3"/>
        </w:rPr>
        <w:t xml:space="preserve"> </w:t>
      </w:r>
      <w:r>
        <w:rPr>
          <w:spacing w:val="-2"/>
        </w:rPr>
        <w:t>Services</w:t>
      </w:r>
    </w:p>
    <w:p w14:paraId="3B51DDEE" w14:textId="77777777" w:rsidR="00E51206" w:rsidRDefault="00196ACB">
      <w:pPr>
        <w:pStyle w:val="BodyText"/>
        <w:spacing w:before="63"/>
        <w:ind w:left="140"/>
      </w:pPr>
      <w:r>
        <w:t>The</w:t>
      </w:r>
      <w:r>
        <w:rPr>
          <w:spacing w:val="-3"/>
        </w:rPr>
        <w:t xml:space="preserve"> </w:t>
      </w:r>
      <w:r>
        <w:t>Supplier</w:t>
      </w:r>
      <w:r>
        <w:rPr>
          <w:spacing w:val="-4"/>
        </w:rPr>
        <w:t xml:space="preserve"> </w:t>
      </w:r>
      <w:r>
        <w:rPr>
          <w:spacing w:val="-2"/>
        </w:rPr>
        <w:t>must:</w:t>
      </w:r>
    </w:p>
    <w:p w14:paraId="4EBBCDAD" w14:textId="09FF5771" w:rsidR="00E51206" w:rsidRDefault="00196ACB">
      <w:pPr>
        <w:pStyle w:val="ListParagraph"/>
        <w:numPr>
          <w:ilvl w:val="0"/>
          <w:numId w:val="15"/>
        </w:numPr>
        <w:tabs>
          <w:tab w:val="left" w:pos="378"/>
        </w:tabs>
        <w:spacing w:before="58"/>
        <w:ind w:right="377" w:firstLine="0"/>
        <w:rPr>
          <w:sz w:val="16"/>
        </w:rPr>
      </w:pPr>
      <w:r>
        <w:rPr>
          <w:sz w:val="16"/>
        </w:rPr>
        <w:t>complete</w:t>
      </w:r>
      <w:r>
        <w:rPr>
          <w:spacing w:val="-4"/>
          <w:sz w:val="16"/>
        </w:rPr>
        <w:t xml:space="preserve"> </w:t>
      </w:r>
      <w:r>
        <w:rPr>
          <w:sz w:val="16"/>
        </w:rPr>
        <w:t>the</w:t>
      </w:r>
      <w:r>
        <w:rPr>
          <w:spacing w:val="-6"/>
          <w:sz w:val="16"/>
        </w:rPr>
        <w:t xml:space="preserve"> </w:t>
      </w:r>
      <w:r>
        <w:rPr>
          <w:sz w:val="16"/>
        </w:rPr>
        <w:t>Services</w:t>
      </w:r>
      <w:r>
        <w:rPr>
          <w:spacing w:val="-5"/>
          <w:sz w:val="16"/>
        </w:rPr>
        <w:t xml:space="preserve"> </w:t>
      </w:r>
      <w:r>
        <w:rPr>
          <w:sz w:val="16"/>
        </w:rPr>
        <w:t>by</w:t>
      </w:r>
      <w:r>
        <w:rPr>
          <w:spacing w:val="-4"/>
          <w:sz w:val="16"/>
        </w:rPr>
        <w:t xml:space="preserve"> </w:t>
      </w:r>
      <w:r>
        <w:rPr>
          <w:sz w:val="16"/>
        </w:rPr>
        <w:t>the</w:t>
      </w:r>
      <w:r>
        <w:rPr>
          <w:spacing w:val="-4"/>
          <w:sz w:val="16"/>
        </w:rPr>
        <w:t xml:space="preserve"> </w:t>
      </w:r>
      <w:r>
        <w:rPr>
          <w:sz w:val="16"/>
        </w:rPr>
        <w:t>Completion</w:t>
      </w:r>
      <w:r>
        <w:rPr>
          <w:spacing w:val="-4"/>
          <w:sz w:val="16"/>
        </w:rPr>
        <w:t xml:space="preserve"> </w:t>
      </w:r>
      <w:r>
        <w:rPr>
          <w:sz w:val="16"/>
        </w:rPr>
        <w:t>Date</w:t>
      </w:r>
      <w:r>
        <w:rPr>
          <w:spacing w:val="-4"/>
          <w:sz w:val="16"/>
        </w:rPr>
        <w:t xml:space="preserve"> </w:t>
      </w:r>
      <w:r>
        <w:rPr>
          <w:sz w:val="16"/>
        </w:rPr>
        <w:t>and</w:t>
      </w:r>
      <w:r>
        <w:rPr>
          <w:spacing w:val="-4"/>
          <w:sz w:val="16"/>
        </w:rPr>
        <w:t xml:space="preserve"> </w:t>
      </w:r>
      <w:r>
        <w:rPr>
          <w:sz w:val="16"/>
        </w:rPr>
        <w:t>any</w:t>
      </w:r>
      <w:r>
        <w:rPr>
          <w:spacing w:val="-4"/>
          <w:sz w:val="16"/>
        </w:rPr>
        <w:t xml:space="preserve"> </w:t>
      </w:r>
      <w:r>
        <w:rPr>
          <w:sz w:val="16"/>
        </w:rPr>
        <w:t>other dates for delivery specified in the Purchase Order</w:t>
      </w:r>
      <w:r w:rsidR="00363703">
        <w:rPr>
          <w:sz w:val="16"/>
        </w:rPr>
        <w:t>;</w:t>
      </w:r>
    </w:p>
    <w:p w14:paraId="15CE3400" w14:textId="64E36CC4" w:rsidR="00E51206" w:rsidRDefault="00196ACB">
      <w:pPr>
        <w:pStyle w:val="ListParagraph"/>
        <w:numPr>
          <w:ilvl w:val="0"/>
          <w:numId w:val="15"/>
        </w:numPr>
        <w:tabs>
          <w:tab w:val="left" w:pos="378"/>
        </w:tabs>
        <w:ind w:right="235" w:firstLine="0"/>
        <w:rPr>
          <w:sz w:val="16"/>
        </w:rPr>
      </w:pPr>
      <w:r>
        <w:rPr>
          <w:sz w:val="16"/>
        </w:rPr>
        <w:t>provide the Services in a proper, timely and efficient manner using</w:t>
      </w:r>
      <w:r>
        <w:rPr>
          <w:spacing w:val="-6"/>
          <w:sz w:val="16"/>
        </w:rPr>
        <w:t xml:space="preserve"> </w:t>
      </w:r>
      <w:r>
        <w:rPr>
          <w:sz w:val="16"/>
        </w:rPr>
        <w:t>that</w:t>
      </w:r>
      <w:r>
        <w:rPr>
          <w:spacing w:val="-5"/>
          <w:sz w:val="16"/>
        </w:rPr>
        <w:t xml:space="preserve"> </w:t>
      </w:r>
      <w:r>
        <w:rPr>
          <w:sz w:val="16"/>
        </w:rPr>
        <w:t>standard</w:t>
      </w:r>
      <w:r>
        <w:rPr>
          <w:spacing w:val="-4"/>
          <w:sz w:val="16"/>
        </w:rPr>
        <w:t xml:space="preserve"> </w:t>
      </w:r>
      <w:r>
        <w:rPr>
          <w:sz w:val="16"/>
        </w:rPr>
        <w:t>of</w:t>
      </w:r>
      <w:r>
        <w:rPr>
          <w:spacing w:val="-5"/>
          <w:sz w:val="16"/>
        </w:rPr>
        <w:t xml:space="preserve"> </w:t>
      </w:r>
      <w:r>
        <w:rPr>
          <w:sz w:val="16"/>
        </w:rPr>
        <w:t>care,</w:t>
      </w:r>
      <w:r>
        <w:rPr>
          <w:spacing w:val="-5"/>
          <w:sz w:val="16"/>
        </w:rPr>
        <w:t xml:space="preserve"> </w:t>
      </w:r>
      <w:r>
        <w:rPr>
          <w:sz w:val="16"/>
        </w:rPr>
        <w:t>skill,</w:t>
      </w:r>
      <w:r>
        <w:rPr>
          <w:spacing w:val="-2"/>
          <w:sz w:val="16"/>
        </w:rPr>
        <w:t xml:space="preserve"> </w:t>
      </w:r>
      <w:r>
        <w:rPr>
          <w:sz w:val="16"/>
        </w:rPr>
        <w:t>diligence,</w:t>
      </w:r>
      <w:r>
        <w:rPr>
          <w:spacing w:val="-5"/>
          <w:sz w:val="16"/>
        </w:rPr>
        <w:t xml:space="preserve"> </w:t>
      </w:r>
      <w:r>
        <w:rPr>
          <w:sz w:val="16"/>
        </w:rPr>
        <w:t>prudence</w:t>
      </w:r>
      <w:r>
        <w:rPr>
          <w:spacing w:val="-4"/>
          <w:sz w:val="16"/>
        </w:rPr>
        <w:t xml:space="preserve"> </w:t>
      </w:r>
      <w:r>
        <w:rPr>
          <w:sz w:val="16"/>
        </w:rPr>
        <w:t>and</w:t>
      </w:r>
      <w:r>
        <w:rPr>
          <w:spacing w:val="-6"/>
          <w:sz w:val="16"/>
        </w:rPr>
        <w:t xml:space="preserve"> </w:t>
      </w:r>
      <w:r>
        <w:rPr>
          <w:sz w:val="16"/>
        </w:rPr>
        <w:t xml:space="preserve">foresight that would reasonably be expected from a prudent, expert and experienced provider of Services that are </w:t>
      </w:r>
      <w:proofErr w:type="gramStart"/>
      <w:r>
        <w:rPr>
          <w:sz w:val="16"/>
        </w:rPr>
        <w:t>similar to</w:t>
      </w:r>
      <w:proofErr w:type="gramEnd"/>
      <w:r>
        <w:rPr>
          <w:sz w:val="16"/>
        </w:rPr>
        <w:t xml:space="preserve"> the Services</w:t>
      </w:r>
      <w:r w:rsidR="00363703">
        <w:rPr>
          <w:sz w:val="16"/>
        </w:rPr>
        <w:t>;</w:t>
      </w:r>
    </w:p>
    <w:p w14:paraId="22ADA8C9" w14:textId="3D87EB73" w:rsidR="00E51206" w:rsidRDefault="00A40967">
      <w:pPr>
        <w:pStyle w:val="ListParagraph"/>
        <w:numPr>
          <w:ilvl w:val="0"/>
          <w:numId w:val="15"/>
        </w:numPr>
        <w:tabs>
          <w:tab w:val="left" w:pos="371"/>
        </w:tabs>
        <w:ind w:right="41" w:firstLine="0"/>
        <w:rPr>
          <w:sz w:val="16"/>
        </w:rPr>
      </w:pPr>
      <w:r>
        <w:rPr>
          <w:sz w:val="16"/>
        </w:rPr>
        <w:t xml:space="preserve">use appropriately skilled and qualified </w:t>
      </w:r>
      <w:r w:rsidR="00363703">
        <w:rPr>
          <w:sz w:val="16"/>
        </w:rPr>
        <w:t>P</w:t>
      </w:r>
      <w:r>
        <w:rPr>
          <w:sz w:val="16"/>
        </w:rPr>
        <w:t>ersonnel to provide the Services</w:t>
      </w:r>
      <w:r w:rsidR="00363703">
        <w:rPr>
          <w:sz w:val="16"/>
        </w:rPr>
        <w:t>;</w:t>
      </w:r>
      <w:r>
        <w:rPr>
          <w:sz w:val="16"/>
        </w:rPr>
        <w:t xml:space="preserve"> </w:t>
      </w:r>
    </w:p>
    <w:p w14:paraId="7B30F71D" w14:textId="4E265E78" w:rsidR="00E51206" w:rsidRDefault="00196ACB">
      <w:pPr>
        <w:pStyle w:val="ListParagraph"/>
        <w:numPr>
          <w:ilvl w:val="0"/>
          <w:numId w:val="15"/>
        </w:numPr>
        <w:tabs>
          <w:tab w:val="left" w:pos="378"/>
        </w:tabs>
        <w:spacing w:before="62"/>
        <w:ind w:left="378" w:hanging="238"/>
        <w:rPr>
          <w:sz w:val="16"/>
        </w:rPr>
      </w:pPr>
      <w:r>
        <w:rPr>
          <w:sz w:val="16"/>
        </w:rPr>
        <w:t>act</w:t>
      </w:r>
      <w:r>
        <w:rPr>
          <w:spacing w:val="-4"/>
          <w:sz w:val="16"/>
        </w:rPr>
        <w:t xml:space="preserve"> </w:t>
      </w:r>
      <w:r>
        <w:rPr>
          <w:sz w:val="16"/>
        </w:rPr>
        <w:t>in</w:t>
      </w:r>
      <w:r>
        <w:rPr>
          <w:spacing w:val="-3"/>
          <w:sz w:val="16"/>
        </w:rPr>
        <w:t xml:space="preserve"> </w:t>
      </w:r>
      <w:r>
        <w:rPr>
          <w:sz w:val="16"/>
        </w:rPr>
        <w:t>good</w:t>
      </w:r>
      <w:r>
        <w:rPr>
          <w:spacing w:val="-4"/>
          <w:sz w:val="16"/>
        </w:rPr>
        <w:t xml:space="preserve"> </w:t>
      </w:r>
      <w:r>
        <w:rPr>
          <w:sz w:val="16"/>
        </w:rPr>
        <w:t>faith</w:t>
      </w:r>
      <w:r>
        <w:rPr>
          <w:spacing w:val="-5"/>
          <w:sz w:val="16"/>
        </w:rPr>
        <w:t xml:space="preserve"> </w:t>
      </w:r>
      <w:r>
        <w:rPr>
          <w:sz w:val="16"/>
        </w:rPr>
        <w:t>and</w:t>
      </w:r>
      <w:r>
        <w:rPr>
          <w:spacing w:val="-2"/>
          <w:sz w:val="16"/>
        </w:rPr>
        <w:t xml:space="preserve"> </w:t>
      </w:r>
      <w:r>
        <w:rPr>
          <w:sz w:val="16"/>
        </w:rPr>
        <w:t>in</w:t>
      </w:r>
      <w:r>
        <w:rPr>
          <w:spacing w:val="-5"/>
          <w:sz w:val="16"/>
        </w:rPr>
        <w:t xml:space="preserve"> </w:t>
      </w:r>
      <w:r>
        <w:rPr>
          <w:sz w:val="16"/>
        </w:rPr>
        <w:t>the</w:t>
      </w:r>
      <w:r>
        <w:rPr>
          <w:spacing w:val="-2"/>
          <w:sz w:val="16"/>
        </w:rPr>
        <w:t xml:space="preserve"> </w:t>
      </w:r>
      <w:r>
        <w:rPr>
          <w:sz w:val="16"/>
        </w:rPr>
        <w:t>best</w:t>
      </w:r>
      <w:r>
        <w:rPr>
          <w:spacing w:val="-1"/>
          <w:sz w:val="16"/>
        </w:rPr>
        <w:t xml:space="preserve"> </w:t>
      </w:r>
      <w:r>
        <w:rPr>
          <w:sz w:val="16"/>
        </w:rPr>
        <w:t>interests</w:t>
      </w:r>
      <w:r>
        <w:rPr>
          <w:spacing w:val="-1"/>
          <w:sz w:val="16"/>
        </w:rPr>
        <w:t xml:space="preserve"> </w:t>
      </w:r>
      <w:r>
        <w:rPr>
          <w:sz w:val="16"/>
        </w:rPr>
        <w:t xml:space="preserve">of </w:t>
      </w:r>
      <w:r>
        <w:rPr>
          <w:spacing w:val="-5"/>
          <w:sz w:val="16"/>
        </w:rPr>
        <w:t>NGV</w:t>
      </w:r>
      <w:r w:rsidR="00363703">
        <w:rPr>
          <w:spacing w:val="-5"/>
          <w:sz w:val="16"/>
        </w:rPr>
        <w:t>;</w:t>
      </w:r>
    </w:p>
    <w:p w14:paraId="20851A69" w14:textId="22607A9D" w:rsidR="00E51206" w:rsidRDefault="00196ACB">
      <w:pPr>
        <w:pStyle w:val="ListParagraph"/>
        <w:numPr>
          <w:ilvl w:val="0"/>
          <w:numId w:val="15"/>
        </w:numPr>
        <w:tabs>
          <w:tab w:val="left" w:pos="378"/>
        </w:tabs>
        <w:spacing w:before="58"/>
        <w:ind w:right="165" w:firstLine="0"/>
        <w:rPr>
          <w:sz w:val="16"/>
        </w:rPr>
      </w:pPr>
      <w:r>
        <w:rPr>
          <w:sz w:val="16"/>
        </w:rPr>
        <w:t>provide</w:t>
      </w:r>
      <w:r>
        <w:rPr>
          <w:spacing w:val="-4"/>
          <w:sz w:val="16"/>
        </w:rPr>
        <w:t xml:space="preserve"> </w:t>
      </w:r>
      <w:proofErr w:type="gramStart"/>
      <w:r>
        <w:rPr>
          <w:sz w:val="16"/>
        </w:rPr>
        <w:t>any</w:t>
      </w:r>
      <w:r>
        <w:rPr>
          <w:spacing w:val="-4"/>
          <w:sz w:val="16"/>
        </w:rPr>
        <w:t xml:space="preserve"> </w:t>
      </w:r>
      <w:r>
        <w:rPr>
          <w:sz w:val="16"/>
        </w:rPr>
        <w:t>and</w:t>
      </w:r>
      <w:r>
        <w:rPr>
          <w:spacing w:val="-4"/>
          <w:sz w:val="16"/>
        </w:rPr>
        <w:t xml:space="preserve"> </w:t>
      </w:r>
      <w:r>
        <w:rPr>
          <w:sz w:val="16"/>
        </w:rPr>
        <w:t>all</w:t>
      </w:r>
      <w:proofErr w:type="gramEnd"/>
      <w:r>
        <w:rPr>
          <w:spacing w:val="-3"/>
          <w:sz w:val="16"/>
        </w:rPr>
        <w:t xml:space="preserve"> </w:t>
      </w:r>
      <w:r>
        <w:rPr>
          <w:sz w:val="16"/>
        </w:rPr>
        <w:t>equipment</w:t>
      </w:r>
      <w:r>
        <w:rPr>
          <w:spacing w:val="-7"/>
          <w:sz w:val="16"/>
        </w:rPr>
        <w:t xml:space="preserve"> </w:t>
      </w:r>
      <w:r>
        <w:rPr>
          <w:sz w:val="16"/>
        </w:rPr>
        <w:t>necessary</w:t>
      </w:r>
      <w:r>
        <w:rPr>
          <w:spacing w:val="-4"/>
          <w:sz w:val="16"/>
        </w:rPr>
        <w:t xml:space="preserve"> </w:t>
      </w:r>
      <w:r>
        <w:rPr>
          <w:sz w:val="16"/>
        </w:rPr>
        <w:t>for</w:t>
      </w:r>
      <w:r>
        <w:rPr>
          <w:spacing w:val="-6"/>
          <w:sz w:val="16"/>
        </w:rPr>
        <w:t xml:space="preserve"> </w:t>
      </w:r>
      <w:r>
        <w:rPr>
          <w:sz w:val="16"/>
        </w:rPr>
        <w:t>the</w:t>
      </w:r>
      <w:r>
        <w:rPr>
          <w:spacing w:val="-4"/>
          <w:sz w:val="16"/>
        </w:rPr>
        <w:t xml:space="preserve"> </w:t>
      </w:r>
      <w:r>
        <w:rPr>
          <w:sz w:val="16"/>
        </w:rPr>
        <w:t>performance</w:t>
      </w:r>
      <w:r>
        <w:rPr>
          <w:spacing w:val="-4"/>
          <w:sz w:val="16"/>
        </w:rPr>
        <w:t xml:space="preserve"> </w:t>
      </w:r>
      <w:r>
        <w:rPr>
          <w:sz w:val="16"/>
        </w:rPr>
        <w:t>of the Services</w:t>
      </w:r>
      <w:r w:rsidR="00363703">
        <w:rPr>
          <w:sz w:val="16"/>
        </w:rPr>
        <w:t>;</w:t>
      </w:r>
    </w:p>
    <w:p w14:paraId="2D52DFD3" w14:textId="6A4C98B9" w:rsidR="00E51206" w:rsidRDefault="00196ACB">
      <w:pPr>
        <w:pStyle w:val="ListParagraph"/>
        <w:numPr>
          <w:ilvl w:val="0"/>
          <w:numId w:val="15"/>
        </w:numPr>
        <w:tabs>
          <w:tab w:val="left" w:pos="335"/>
        </w:tabs>
        <w:spacing w:before="59"/>
        <w:ind w:right="404" w:firstLine="0"/>
        <w:rPr>
          <w:sz w:val="16"/>
        </w:rPr>
      </w:pPr>
      <w:r>
        <w:rPr>
          <w:sz w:val="16"/>
        </w:rPr>
        <w:t>ensure that in providing the Services there is minimal inconvenience</w:t>
      </w:r>
      <w:r>
        <w:rPr>
          <w:spacing w:val="-4"/>
          <w:sz w:val="16"/>
        </w:rPr>
        <w:t xml:space="preserve"> </w:t>
      </w:r>
      <w:r>
        <w:rPr>
          <w:sz w:val="16"/>
        </w:rPr>
        <w:t>and</w:t>
      </w:r>
      <w:r>
        <w:rPr>
          <w:spacing w:val="-4"/>
          <w:sz w:val="16"/>
        </w:rPr>
        <w:t xml:space="preserve"> </w:t>
      </w:r>
      <w:r>
        <w:rPr>
          <w:sz w:val="16"/>
        </w:rPr>
        <w:t>disruption</w:t>
      </w:r>
      <w:r>
        <w:rPr>
          <w:spacing w:val="-4"/>
          <w:sz w:val="16"/>
        </w:rPr>
        <w:t xml:space="preserve"> </w:t>
      </w:r>
      <w:r>
        <w:rPr>
          <w:sz w:val="16"/>
        </w:rPr>
        <w:t>to</w:t>
      </w:r>
      <w:r>
        <w:rPr>
          <w:spacing w:val="-6"/>
          <w:sz w:val="16"/>
        </w:rPr>
        <w:t xml:space="preserve"> </w:t>
      </w:r>
      <w:r>
        <w:rPr>
          <w:sz w:val="16"/>
        </w:rPr>
        <w:t>the</w:t>
      </w:r>
      <w:r>
        <w:rPr>
          <w:spacing w:val="-4"/>
          <w:sz w:val="16"/>
        </w:rPr>
        <w:t xml:space="preserve"> </w:t>
      </w:r>
      <w:r>
        <w:rPr>
          <w:sz w:val="16"/>
        </w:rPr>
        <w:t>public</w:t>
      </w:r>
      <w:r>
        <w:rPr>
          <w:spacing w:val="-5"/>
          <w:sz w:val="16"/>
        </w:rPr>
        <w:t xml:space="preserve"> </w:t>
      </w:r>
      <w:r>
        <w:rPr>
          <w:sz w:val="16"/>
        </w:rPr>
        <w:t>and</w:t>
      </w:r>
      <w:r>
        <w:rPr>
          <w:spacing w:val="-4"/>
          <w:sz w:val="16"/>
        </w:rPr>
        <w:t xml:space="preserve"> </w:t>
      </w:r>
      <w:r>
        <w:rPr>
          <w:sz w:val="16"/>
        </w:rPr>
        <w:t>the</w:t>
      </w:r>
      <w:r>
        <w:rPr>
          <w:spacing w:val="-6"/>
          <w:sz w:val="16"/>
        </w:rPr>
        <w:t xml:space="preserve"> </w:t>
      </w:r>
      <w:r>
        <w:rPr>
          <w:sz w:val="16"/>
        </w:rPr>
        <w:t>operations</w:t>
      </w:r>
      <w:r>
        <w:rPr>
          <w:spacing w:val="-4"/>
          <w:sz w:val="16"/>
        </w:rPr>
        <w:t xml:space="preserve"> </w:t>
      </w:r>
      <w:r>
        <w:rPr>
          <w:sz w:val="16"/>
        </w:rPr>
        <w:t xml:space="preserve">of </w:t>
      </w:r>
      <w:r>
        <w:rPr>
          <w:spacing w:val="-4"/>
          <w:sz w:val="16"/>
        </w:rPr>
        <w:t>NGV</w:t>
      </w:r>
      <w:r w:rsidR="00363703">
        <w:rPr>
          <w:spacing w:val="-4"/>
          <w:sz w:val="16"/>
        </w:rPr>
        <w:t>; and</w:t>
      </w:r>
    </w:p>
    <w:p w14:paraId="5F616589" w14:textId="77777777" w:rsidR="00E51206" w:rsidRDefault="00196ACB">
      <w:pPr>
        <w:pStyle w:val="ListParagraph"/>
        <w:numPr>
          <w:ilvl w:val="0"/>
          <w:numId w:val="15"/>
        </w:numPr>
        <w:tabs>
          <w:tab w:val="left" w:pos="378"/>
        </w:tabs>
        <w:ind w:right="753" w:firstLine="0"/>
        <w:rPr>
          <w:sz w:val="16"/>
        </w:rPr>
      </w:pPr>
      <w:r>
        <w:rPr>
          <w:sz w:val="16"/>
        </w:rPr>
        <w:t>comply</w:t>
      </w:r>
      <w:r>
        <w:rPr>
          <w:spacing w:val="-4"/>
          <w:sz w:val="16"/>
        </w:rPr>
        <w:t xml:space="preserve"> </w:t>
      </w:r>
      <w:r>
        <w:rPr>
          <w:sz w:val="16"/>
        </w:rPr>
        <w:t>with</w:t>
      </w:r>
      <w:r>
        <w:rPr>
          <w:spacing w:val="-4"/>
          <w:sz w:val="16"/>
        </w:rPr>
        <w:t xml:space="preserve"> </w:t>
      </w:r>
      <w:r>
        <w:rPr>
          <w:sz w:val="16"/>
        </w:rPr>
        <w:t>any</w:t>
      </w:r>
      <w:r>
        <w:rPr>
          <w:spacing w:val="-5"/>
          <w:sz w:val="16"/>
        </w:rPr>
        <w:t xml:space="preserve"> </w:t>
      </w:r>
      <w:r>
        <w:rPr>
          <w:sz w:val="16"/>
        </w:rPr>
        <w:t>reasonable</w:t>
      </w:r>
      <w:r>
        <w:rPr>
          <w:spacing w:val="-5"/>
          <w:sz w:val="16"/>
        </w:rPr>
        <w:t xml:space="preserve"> </w:t>
      </w:r>
      <w:r>
        <w:rPr>
          <w:sz w:val="16"/>
        </w:rPr>
        <w:t>direction</w:t>
      </w:r>
      <w:r>
        <w:rPr>
          <w:spacing w:val="-8"/>
          <w:sz w:val="16"/>
        </w:rPr>
        <w:t xml:space="preserve"> </w:t>
      </w:r>
      <w:r>
        <w:rPr>
          <w:sz w:val="16"/>
        </w:rPr>
        <w:t>made</w:t>
      </w:r>
      <w:r>
        <w:rPr>
          <w:spacing w:val="-4"/>
          <w:sz w:val="16"/>
        </w:rPr>
        <w:t xml:space="preserve"> </w:t>
      </w:r>
      <w:r>
        <w:rPr>
          <w:sz w:val="16"/>
        </w:rPr>
        <w:t>by</w:t>
      </w:r>
      <w:r>
        <w:rPr>
          <w:spacing w:val="-6"/>
          <w:sz w:val="16"/>
        </w:rPr>
        <w:t xml:space="preserve"> </w:t>
      </w:r>
      <w:r>
        <w:rPr>
          <w:sz w:val="16"/>
        </w:rPr>
        <w:t>the</w:t>
      </w:r>
      <w:r>
        <w:rPr>
          <w:spacing w:val="-4"/>
          <w:sz w:val="16"/>
        </w:rPr>
        <w:t xml:space="preserve"> </w:t>
      </w:r>
      <w:r>
        <w:rPr>
          <w:sz w:val="16"/>
        </w:rPr>
        <w:t>NGV Representative in providing the Services.</w:t>
      </w:r>
    </w:p>
    <w:p w14:paraId="20435374" w14:textId="77777777" w:rsidR="00E51206" w:rsidRDefault="00196ACB">
      <w:pPr>
        <w:pStyle w:val="Heading2"/>
        <w:numPr>
          <w:ilvl w:val="0"/>
          <w:numId w:val="21"/>
        </w:numPr>
        <w:tabs>
          <w:tab w:val="left" w:pos="319"/>
        </w:tabs>
        <w:spacing w:before="59"/>
        <w:ind w:left="319" w:hanging="179"/>
      </w:pPr>
      <w:r>
        <w:t>Delivery</w:t>
      </w:r>
      <w:r>
        <w:rPr>
          <w:spacing w:val="-9"/>
        </w:rPr>
        <w:t xml:space="preserve"> </w:t>
      </w:r>
      <w:r>
        <w:t>of</w:t>
      </w:r>
      <w:r>
        <w:rPr>
          <w:spacing w:val="-2"/>
        </w:rPr>
        <w:t xml:space="preserve"> Goods</w:t>
      </w:r>
    </w:p>
    <w:p w14:paraId="51E53D11" w14:textId="496A2004" w:rsidR="00E51206" w:rsidRDefault="00196ACB">
      <w:pPr>
        <w:pStyle w:val="ListParagraph"/>
        <w:numPr>
          <w:ilvl w:val="0"/>
          <w:numId w:val="17"/>
        </w:numPr>
        <w:tabs>
          <w:tab w:val="left" w:pos="378"/>
        </w:tabs>
        <w:ind w:right="135" w:firstLine="0"/>
        <w:rPr>
          <w:sz w:val="16"/>
        </w:rPr>
      </w:pPr>
      <w:r>
        <w:rPr>
          <w:sz w:val="16"/>
        </w:rPr>
        <w:t>The</w:t>
      </w:r>
      <w:r>
        <w:rPr>
          <w:spacing w:val="-3"/>
          <w:sz w:val="16"/>
        </w:rPr>
        <w:t xml:space="preserve"> </w:t>
      </w:r>
      <w:r>
        <w:rPr>
          <w:sz w:val="16"/>
        </w:rPr>
        <w:t>Supplier</w:t>
      </w:r>
      <w:r>
        <w:rPr>
          <w:spacing w:val="-5"/>
          <w:sz w:val="16"/>
        </w:rPr>
        <w:t xml:space="preserve"> </w:t>
      </w:r>
      <w:r>
        <w:rPr>
          <w:sz w:val="16"/>
        </w:rPr>
        <w:t>must</w:t>
      </w:r>
      <w:r>
        <w:rPr>
          <w:spacing w:val="-1"/>
          <w:sz w:val="16"/>
        </w:rPr>
        <w:t xml:space="preserve"> </w:t>
      </w:r>
      <w:r>
        <w:rPr>
          <w:sz w:val="16"/>
        </w:rPr>
        <w:t>deliver</w:t>
      </w:r>
      <w:r>
        <w:rPr>
          <w:spacing w:val="-3"/>
          <w:sz w:val="16"/>
        </w:rPr>
        <w:t xml:space="preserve"> </w:t>
      </w:r>
      <w:r>
        <w:rPr>
          <w:sz w:val="16"/>
        </w:rPr>
        <w:t>the</w:t>
      </w:r>
      <w:r>
        <w:rPr>
          <w:spacing w:val="-5"/>
          <w:sz w:val="16"/>
        </w:rPr>
        <w:t xml:space="preserve"> </w:t>
      </w:r>
      <w:r>
        <w:rPr>
          <w:sz w:val="16"/>
        </w:rPr>
        <w:t>Goods</w:t>
      </w:r>
      <w:r>
        <w:rPr>
          <w:spacing w:val="-4"/>
          <w:sz w:val="16"/>
        </w:rPr>
        <w:t xml:space="preserve"> </w:t>
      </w:r>
      <w:r>
        <w:rPr>
          <w:sz w:val="16"/>
        </w:rPr>
        <w:t>to</w:t>
      </w:r>
      <w:r>
        <w:rPr>
          <w:spacing w:val="-3"/>
          <w:sz w:val="16"/>
        </w:rPr>
        <w:t xml:space="preserve"> </w:t>
      </w:r>
      <w:r>
        <w:rPr>
          <w:sz w:val="16"/>
        </w:rPr>
        <w:t>the</w:t>
      </w:r>
      <w:r>
        <w:rPr>
          <w:spacing w:val="-5"/>
          <w:sz w:val="16"/>
        </w:rPr>
        <w:t xml:space="preserve"> </w:t>
      </w:r>
      <w:r>
        <w:rPr>
          <w:sz w:val="16"/>
        </w:rPr>
        <w:t>Delivery</w:t>
      </w:r>
      <w:r>
        <w:rPr>
          <w:spacing w:val="-3"/>
          <w:sz w:val="16"/>
        </w:rPr>
        <w:t xml:space="preserve"> </w:t>
      </w:r>
      <w:r>
        <w:rPr>
          <w:sz w:val="16"/>
        </w:rPr>
        <w:t>Point</w:t>
      </w:r>
      <w:r>
        <w:rPr>
          <w:spacing w:val="-4"/>
          <w:sz w:val="16"/>
        </w:rPr>
        <w:t xml:space="preserve"> </w:t>
      </w:r>
      <w:r>
        <w:rPr>
          <w:sz w:val="16"/>
        </w:rPr>
        <w:t>by</w:t>
      </w:r>
      <w:r>
        <w:rPr>
          <w:spacing w:val="-4"/>
          <w:sz w:val="16"/>
        </w:rPr>
        <w:t xml:space="preserve"> </w:t>
      </w:r>
      <w:r>
        <w:rPr>
          <w:sz w:val="16"/>
        </w:rPr>
        <w:t xml:space="preserve">the Time for Delivery. </w:t>
      </w:r>
      <w:r w:rsidR="00142CE0">
        <w:rPr>
          <w:sz w:val="16"/>
        </w:rPr>
        <w:t xml:space="preserve">Acceptance of the Goods by NGV </w:t>
      </w:r>
      <w:r>
        <w:rPr>
          <w:sz w:val="16"/>
        </w:rPr>
        <w:t xml:space="preserve">will not be taken to have occurred until </w:t>
      </w:r>
      <w:r w:rsidR="00142CE0">
        <w:rPr>
          <w:sz w:val="16"/>
        </w:rPr>
        <w:t>acceptance</w:t>
      </w:r>
      <w:r>
        <w:rPr>
          <w:sz w:val="16"/>
        </w:rPr>
        <w:t xml:space="preserve"> is acknowledged in writing by NGV or deemed to have </w:t>
      </w:r>
      <w:r>
        <w:rPr>
          <w:spacing w:val="-2"/>
          <w:sz w:val="16"/>
        </w:rPr>
        <w:t>occurred</w:t>
      </w:r>
      <w:r w:rsidR="00142CE0">
        <w:rPr>
          <w:spacing w:val="-2"/>
          <w:sz w:val="16"/>
        </w:rPr>
        <w:t xml:space="preserve"> under condition </w:t>
      </w:r>
      <w:r w:rsidR="00142CE0">
        <w:rPr>
          <w:spacing w:val="-2"/>
          <w:sz w:val="16"/>
        </w:rPr>
        <w:fldChar w:fldCharType="begin"/>
      </w:r>
      <w:r w:rsidR="00142CE0">
        <w:rPr>
          <w:spacing w:val="-2"/>
          <w:sz w:val="16"/>
        </w:rPr>
        <w:instrText xml:space="preserve"> REF _Ref231328982 \r \h </w:instrText>
      </w:r>
      <w:r w:rsidR="00142CE0">
        <w:rPr>
          <w:spacing w:val="-2"/>
          <w:sz w:val="16"/>
        </w:rPr>
      </w:r>
      <w:r w:rsidR="00142CE0">
        <w:rPr>
          <w:spacing w:val="-2"/>
          <w:sz w:val="16"/>
        </w:rPr>
        <w:fldChar w:fldCharType="separate"/>
      </w:r>
      <w:r w:rsidR="00142CE0">
        <w:rPr>
          <w:spacing w:val="-2"/>
          <w:sz w:val="16"/>
        </w:rPr>
        <w:t>6</w:t>
      </w:r>
      <w:r w:rsidR="00142CE0">
        <w:rPr>
          <w:spacing w:val="-2"/>
          <w:sz w:val="16"/>
        </w:rPr>
        <w:fldChar w:fldCharType="end"/>
      </w:r>
      <w:r w:rsidR="00142CE0">
        <w:rPr>
          <w:spacing w:val="-2"/>
          <w:sz w:val="16"/>
        </w:rPr>
        <w:fldChar w:fldCharType="begin"/>
      </w:r>
      <w:r w:rsidR="00142CE0">
        <w:rPr>
          <w:spacing w:val="-2"/>
          <w:sz w:val="16"/>
        </w:rPr>
        <w:instrText xml:space="preserve"> REF _Ref231461083 \r \h </w:instrText>
      </w:r>
      <w:r w:rsidR="00142CE0">
        <w:rPr>
          <w:spacing w:val="-2"/>
          <w:sz w:val="16"/>
        </w:rPr>
      </w:r>
      <w:r w:rsidR="00142CE0">
        <w:rPr>
          <w:spacing w:val="-2"/>
          <w:sz w:val="16"/>
        </w:rPr>
        <w:fldChar w:fldCharType="separate"/>
      </w:r>
      <w:r w:rsidR="00142CE0">
        <w:rPr>
          <w:spacing w:val="-2"/>
          <w:sz w:val="16"/>
        </w:rPr>
        <w:t>(a)</w:t>
      </w:r>
      <w:r w:rsidR="00142CE0">
        <w:rPr>
          <w:spacing w:val="-2"/>
          <w:sz w:val="16"/>
        </w:rPr>
        <w:fldChar w:fldCharType="end"/>
      </w:r>
      <w:r>
        <w:rPr>
          <w:spacing w:val="-2"/>
          <w:sz w:val="16"/>
        </w:rPr>
        <w:t>.</w:t>
      </w:r>
    </w:p>
    <w:p w14:paraId="62648A4B" w14:textId="77777777" w:rsidR="00E51206" w:rsidRDefault="00196ACB">
      <w:pPr>
        <w:pStyle w:val="ListParagraph"/>
        <w:numPr>
          <w:ilvl w:val="0"/>
          <w:numId w:val="17"/>
        </w:numPr>
        <w:tabs>
          <w:tab w:val="left" w:pos="379"/>
        </w:tabs>
        <w:spacing w:before="59"/>
        <w:ind w:left="141" w:right="439" w:firstLine="0"/>
        <w:rPr>
          <w:sz w:val="16"/>
        </w:rPr>
      </w:pPr>
      <w:r>
        <w:rPr>
          <w:sz w:val="16"/>
        </w:rPr>
        <w:t>The</w:t>
      </w:r>
      <w:r>
        <w:rPr>
          <w:spacing w:val="-4"/>
          <w:sz w:val="16"/>
        </w:rPr>
        <w:t xml:space="preserve"> </w:t>
      </w:r>
      <w:r>
        <w:rPr>
          <w:sz w:val="16"/>
        </w:rPr>
        <w:t>Supplier</w:t>
      </w:r>
      <w:r>
        <w:rPr>
          <w:spacing w:val="-6"/>
          <w:sz w:val="16"/>
        </w:rPr>
        <w:t xml:space="preserve"> </w:t>
      </w:r>
      <w:r>
        <w:rPr>
          <w:sz w:val="16"/>
        </w:rPr>
        <w:t>must</w:t>
      </w:r>
      <w:r>
        <w:rPr>
          <w:spacing w:val="-2"/>
          <w:sz w:val="16"/>
        </w:rPr>
        <w:t xml:space="preserve"> </w:t>
      </w:r>
      <w:r>
        <w:rPr>
          <w:sz w:val="16"/>
        </w:rPr>
        <w:t>ensure</w:t>
      </w:r>
      <w:r>
        <w:rPr>
          <w:spacing w:val="-6"/>
          <w:sz w:val="16"/>
        </w:rPr>
        <w:t xml:space="preserve"> </w:t>
      </w:r>
      <w:r>
        <w:rPr>
          <w:sz w:val="16"/>
        </w:rPr>
        <w:t>that</w:t>
      </w:r>
      <w:r>
        <w:rPr>
          <w:spacing w:val="-5"/>
          <w:sz w:val="16"/>
        </w:rPr>
        <w:t xml:space="preserve"> </w:t>
      </w:r>
      <w:r>
        <w:rPr>
          <w:sz w:val="16"/>
        </w:rPr>
        <w:t>delivery</w:t>
      </w:r>
      <w:r>
        <w:rPr>
          <w:spacing w:val="-5"/>
          <w:sz w:val="16"/>
        </w:rPr>
        <w:t xml:space="preserve"> </w:t>
      </w:r>
      <w:r>
        <w:rPr>
          <w:sz w:val="16"/>
        </w:rPr>
        <w:t>of</w:t>
      </w:r>
      <w:r>
        <w:rPr>
          <w:spacing w:val="-2"/>
          <w:sz w:val="16"/>
        </w:rPr>
        <w:t xml:space="preserve"> </w:t>
      </w:r>
      <w:r>
        <w:rPr>
          <w:sz w:val="16"/>
        </w:rPr>
        <w:t>the</w:t>
      </w:r>
      <w:r>
        <w:rPr>
          <w:spacing w:val="-6"/>
          <w:sz w:val="16"/>
        </w:rPr>
        <w:t xml:space="preserve"> </w:t>
      </w:r>
      <w:r>
        <w:rPr>
          <w:sz w:val="16"/>
        </w:rPr>
        <w:t>Goods</w:t>
      </w:r>
      <w:r>
        <w:rPr>
          <w:spacing w:val="-4"/>
          <w:sz w:val="16"/>
        </w:rPr>
        <w:t xml:space="preserve"> </w:t>
      </w:r>
      <w:r>
        <w:rPr>
          <w:sz w:val="16"/>
        </w:rPr>
        <w:t>causes minimal inconvenience and disruption to the public and the operations of NGV.</w:t>
      </w:r>
    </w:p>
    <w:p w14:paraId="461A4646" w14:textId="77777777" w:rsidR="00E51206" w:rsidRDefault="00196ACB">
      <w:pPr>
        <w:pStyle w:val="ListParagraph"/>
        <w:numPr>
          <w:ilvl w:val="0"/>
          <w:numId w:val="17"/>
        </w:numPr>
        <w:tabs>
          <w:tab w:val="left" w:pos="372"/>
        </w:tabs>
        <w:spacing w:before="59"/>
        <w:ind w:left="141" w:right="75" w:firstLine="0"/>
        <w:rPr>
          <w:sz w:val="16"/>
        </w:rPr>
      </w:pPr>
      <w:r>
        <w:rPr>
          <w:sz w:val="16"/>
        </w:rPr>
        <w:t>The</w:t>
      </w:r>
      <w:r>
        <w:rPr>
          <w:spacing w:val="-5"/>
          <w:sz w:val="16"/>
        </w:rPr>
        <w:t xml:space="preserve"> </w:t>
      </w:r>
      <w:r>
        <w:rPr>
          <w:sz w:val="16"/>
        </w:rPr>
        <w:t>Supplier</w:t>
      </w:r>
      <w:r>
        <w:rPr>
          <w:spacing w:val="-5"/>
          <w:sz w:val="16"/>
        </w:rPr>
        <w:t xml:space="preserve"> </w:t>
      </w:r>
      <w:r>
        <w:rPr>
          <w:sz w:val="16"/>
        </w:rPr>
        <w:t>must</w:t>
      </w:r>
      <w:r>
        <w:rPr>
          <w:spacing w:val="-4"/>
          <w:sz w:val="16"/>
        </w:rPr>
        <w:t xml:space="preserve"> </w:t>
      </w:r>
      <w:r>
        <w:rPr>
          <w:sz w:val="16"/>
        </w:rPr>
        <w:t>comply</w:t>
      </w:r>
      <w:r>
        <w:rPr>
          <w:spacing w:val="-4"/>
          <w:sz w:val="16"/>
        </w:rPr>
        <w:t xml:space="preserve"> </w:t>
      </w:r>
      <w:r>
        <w:rPr>
          <w:sz w:val="16"/>
        </w:rPr>
        <w:t>with</w:t>
      </w:r>
      <w:r>
        <w:rPr>
          <w:spacing w:val="-5"/>
          <w:sz w:val="16"/>
        </w:rPr>
        <w:t xml:space="preserve"> </w:t>
      </w:r>
      <w:r>
        <w:rPr>
          <w:sz w:val="16"/>
        </w:rPr>
        <w:t>any</w:t>
      </w:r>
      <w:r>
        <w:rPr>
          <w:spacing w:val="-4"/>
          <w:sz w:val="16"/>
        </w:rPr>
        <w:t xml:space="preserve"> </w:t>
      </w:r>
      <w:r>
        <w:rPr>
          <w:sz w:val="16"/>
        </w:rPr>
        <w:t>reasonable</w:t>
      </w:r>
      <w:r>
        <w:rPr>
          <w:spacing w:val="-3"/>
          <w:sz w:val="16"/>
        </w:rPr>
        <w:t xml:space="preserve"> </w:t>
      </w:r>
      <w:r>
        <w:rPr>
          <w:sz w:val="16"/>
        </w:rPr>
        <w:t>direction</w:t>
      </w:r>
      <w:r>
        <w:rPr>
          <w:spacing w:val="-5"/>
          <w:sz w:val="16"/>
        </w:rPr>
        <w:t xml:space="preserve"> </w:t>
      </w:r>
      <w:r>
        <w:rPr>
          <w:sz w:val="16"/>
        </w:rPr>
        <w:t>made</w:t>
      </w:r>
      <w:r>
        <w:rPr>
          <w:spacing w:val="-5"/>
          <w:sz w:val="16"/>
        </w:rPr>
        <w:t xml:space="preserve"> </w:t>
      </w:r>
      <w:r>
        <w:rPr>
          <w:sz w:val="16"/>
        </w:rPr>
        <w:t xml:space="preserve">by the NGV Representative in respect of packaging and delivery of the </w:t>
      </w:r>
      <w:r>
        <w:rPr>
          <w:spacing w:val="-2"/>
          <w:sz w:val="16"/>
        </w:rPr>
        <w:t>Goods.</w:t>
      </w:r>
    </w:p>
    <w:p w14:paraId="7906BBE6" w14:textId="77777777" w:rsidR="00E51206" w:rsidRDefault="00196ACB">
      <w:pPr>
        <w:pStyle w:val="Heading2"/>
        <w:numPr>
          <w:ilvl w:val="0"/>
          <w:numId w:val="21"/>
        </w:numPr>
        <w:tabs>
          <w:tab w:val="left" w:pos="322"/>
        </w:tabs>
        <w:spacing w:before="60"/>
        <w:ind w:left="322"/>
      </w:pPr>
      <w:bookmarkStart w:id="0" w:name="_Ref231328982"/>
      <w:r>
        <w:t>Acceptance</w:t>
      </w:r>
      <w:r>
        <w:rPr>
          <w:spacing w:val="-6"/>
        </w:rPr>
        <w:t xml:space="preserve"> </w:t>
      </w:r>
      <w:r>
        <w:t>or</w:t>
      </w:r>
      <w:r>
        <w:rPr>
          <w:spacing w:val="-4"/>
        </w:rPr>
        <w:t xml:space="preserve"> </w:t>
      </w:r>
      <w:r>
        <w:t>rejection</w:t>
      </w:r>
      <w:r>
        <w:rPr>
          <w:spacing w:val="-6"/>
        </w:rPr>
        <w:t xml:space="preserve"> </w:t>
      </w:r>
      <w:r>
        <w:t>of</w:t>
      </w:r>
      <w:r>
        <w:rPr>
          <w:spacing w:val="-5"/>
        </w:rPr>
        <w:t xml:space="preserve"> </w:t>
      </w:r>
      <w:r>
        <w:rPr>
          <w:spacing w:val="-4"/>
        </w:rPr>
        <w:t>Goods</w:t>
      </w:r>
      <w:bookmarkEnd w:id="0"/>
    </w:p>
    <w:p w14:paraId="608AF3DA" w14:textId="075B1FE2" w:rsidR="005238B5" w:rsidRPr="00142CE0" w:rsidRDefault="00196ACB" w:rsidP="003553CD">
      <w:pPr>
        <w:pStyle w:val="ListParagraph"/>
        <w:numPr>
          <w:ilvl w:val="0"/>
          <w:numId w:val="18"/>
        </w:numPr>
        <w:tabs>
          <w:tab w:val="left" w:pos="378"/>
        </w:tabs>
        <w:spacing w:before="59"/>
        <w:ind w:right="360" w:firstLine="0"/>
      </w:pPr>
      <w:bookmarkStart w:id="1" w:name="_Ref231461083"/>
      <w:r w:rsidRPr="00142CE0">
        <w:rPr>
          <w:sz w:val="16"/>
          <w:szCs w:val="16"/>
        </w:rPr>
        <w:t xml:space="preserve">Subject to condition </w:t>
      </w:r>
      <w:r w:rsidR="00644EEE" w:rsidRPr="00142CE0">
        <w:rPr>
          <w:sz w:val="16"/>
          <w:szCs w:val="16"/>
        </w:rPr>
        <w:fldChar w:fldCharType="begin"/>
      </w:r>
      <w:r w:rsidR="00644EEE" w:rsidRPr="00142CE0">
        <w:rPr>
          <w:sz w:val="16"/>
          <w:szCs w:val="16"/>
        </w:rPr>
        <w:instrText xml:space="preserve"> REF _Ref231328982 \w \h </w:instrText>
      </w:r>
      <w:r w:rsidR="00142CE0">
        <w:rPr>
          <w:sz w:val="16"/>
          <w:szCs w:val="16"/>
        </w:rPr>
        <w:instrText xml:space="preserve"> \* MERGEFORMAT </w:instrText>
      </w:r>
      <w:r w:rsidR="00644EEE" w:rsidRPr="00142CE0">
        <w:rPr>
          <w:sz w:val="16"/>
          <w:szCs w:val="16"/>
        </w:rPr>
      </w:r>
      <w:r w:rsidR="00644EEE" w:rsidRPr="00142CE0">
        <w:rPr>
          <w:sz w:val="16"/>
          <w:szCs w:val="16"/>
        </w:rPr>
        <w:fldChar w:fldCharType="separate"/>
      </w:r>
      <w:r w:rsidR="006113DE" w:rsidRPr="00142CE0">
        <w:rPr>
          <w:sz w:val="16"/>
          <w:szCs w:val="16"/>
        </w:rPr>
        <w:t>6</w:t>
      </w:r>
      <w:r w:rsidR="00644EEE" w:rsidRPr="00142CE0">
        <w:rPr>
          <w:sz w:val="16"/>
          <w:szCs w:val="16"/>
        </w:rPr>
        <w:fldChar w:fldCharType="end"/>
      </w:r>
      <w:r w:rsidR="00644EEE" w:rsidRPr="00142CE0">
        <w:rPr>
          <w:sz w:val="16"/>
          <w:szCs w:val="16"/>
        </w:rPr>
        <w:fldChar w:fldCharType="begin"/>
      </w:r>
      <w:r w:rsidR="00644EEE" w:rsidRPr="00142CE0">
        <w:rPr>
          <w:sz w:val="16"/>
          <w:szCs w:val="16"/>
        </w:rPr>
        <w:instrText xml:space="preserve"> REF _Ref231328970 \w \h </w:instrText>
      </w:r>
      <w:r w:rsidR="00142CE0">
        <w:rPr>
          <w:sz w:val="16"/>
          <w:szCs w:val="16"/>
        </w:rPr>
        <w:instrText xml:space="preserve"> \* MERGEFORMAT </w:instrText>
      </w:r>
      <w:r w:rsidR="00644EEE" w:rsidRPr="00142CE0">
        <w:rPr>
          <w:sz w:val="16"/>
          <w:szCs w:val="16"/>
        </w:rPr>
      </w:r>
      <w:r w:rsidR="00644EEE" w:rsidRPr="00142CE0">
        <w:rPr>
          <w:sz w:val="16"/>
          <w:szCs w:val="16"/>
        </w:rPr>
        <w:fldChar w:fldCharType="separate"/>
      </w:r>
      <w:r w:rsidR="006113DE" w:rsidRPr="00142CE0">
        <w:rPr>
          <w:sz w:val="16"/>
          <w:szCs w:val="16"/>
        </w:rPr>
        <w:t>(b)</w:t>
      </w:r>
      <w:r w:rsidR="00644EEE" w:rsidRPr="00142CE0">
        <w:rPr>
          <w:sz w:val="16"/>
          <w:szCs w:val="16"/>
        </w:rPr>
        <w:fldChar w:fldCharType="end"/>
      </w:r>
      <w:r w:rsidRPr="00142CE0">
        <w:rPr>
          <w:sz w:val="16"/>
          <w:szCs w:val="16"/>
        </w:rPr>
        <w:t>, if the Goods conform with the Specification or sample and otherwise comply with the terms of the Agreement, NGV will promptly accept the Goods in writing. If the Goods</w:t>
      </w:r>
      <w:r w:rsidRPr="00142CE0">
        <w:rPr>
          <w:spacing w:val="-1"/>
          <w:sz w:val="16"/>
          <w:szCs w:val="16"/>
        </w:rPr>
        <w:t xml:space="preserve"> </w:t>
      </w:r>
      <w:r w:rsidRPr="00142CE0">
        <w:rPr>
          <w:sz w:val="16"/>
          <w:szCs w:val="16"/>
        </w:rPr>
        <w:t>do</w:t>
      </w:r>
      <w:r w:rsidRPr="00142CE0">
        <w:rPr>
          <w:spacing w:val="-3"/>
          <w:sz w:val="16"/>
          <w:szCs w:val="16"/>
        </w:rPr>
        <w:t xml:space="preserve"> </w:t>
      </w:r>
      <w:r w:rsidRPr="00142CE0">
        <w:rPr>
          <w:sz w:val="16"/>
          <w:szCs w:val="16"/>
        </w:rPr>
        <w:t>not</w:t>
      </w:r>
      <w:r w:rsidRPr="00142CE0">
        <w:rPr>
          <w:spacing w:val="-4"/>
          <w:sz w:val="16"/>
          <w:szCs w:val="16"/>
        </w:rPr>
        <w:t xml:space="preserve"> </w:t>
      </w:r>
      <w:r w:rsidRPr="00142CE0">
        <w:rPr>
          <w:sz w:val="16"/>
          <w:szCs w:val="16"/>
        </w:rPr>
        <w:t>conform,</w:t>
      </w:r>
      <w:r w:rsidRPr="00142CE0">
        <w:rPr>
          <w:spacing w:val="-1"/>
          <w:sz w:val="16"/>
          <w:szCs w:val="16"/>
        </w:rPr>
        <w:t xml:space="preserve"> </w:t>
      </w:r>
      <w:r w:rsidRPr="00142CE0">
        <w:rPr>
          <w:sz w:val="16"/>
          <w:szCs w:val="16"/>
        </w:rPr>
        <w:t>NGV</w:t>
      </w:r>
      <w:r w:rsidRPr="00142CE0">
        <w:rPr>
          <w:spacing w:val="-4"/>
          <w:sz w:val="16"/>
          <w:szCs w:val="16"/>
        </w:rPr>
        <w:t xml:space="preserve"> </w:t>
      </w:r>
      <w:r w:rsidRPr="00142CE0">
        <w:rPr>
          <w:sz w:val="16"/>
          <w:szCs w:val="16"/>
        </w:rPr>
        <w:t>may</w:t>
      </w:r>
      <w:r w:rsidRPr="00142CE0">
        <w:rPr>
          <w:spacing w:val="-6"/>
          <w:sz w:val="16"/>
          <w:szCs w:val="16"/>
        </w:rPr>
        <w:t xml:space="preserve"> </w:t>
      </w:r>
      <w:r w:rsidRPr="00142CE0">
        <w:rPr>
          <w:sz w:val="16"/>
          <w:szCs w:val="16"/>
        </w:rPr>
        <w:t>reject</w:t>
      </w:r>
      <w:r w:rsidRPr="00142CE0">
        <w:rPr>
          <w:spacing w:val="-4"/>
          <w:sz w:val="16"/>
          <w:szCs w:val="16"/>
        </w:rPr>
        <w:t xml:space="preserve"> </w:t>
      </w:r>
      <w:r w:rsidRPr="00142CE0">
        <w:rPr>
          <w:sz w:val="16"/>
          <w:szCs w:val="16"/>
        </w:rPr>
        <w:t>the</w:t>
      </w:r>
      <w:r w:rsidRPr="00142CE0">
        <w:rPr>
          <w:spacing w:val="-3"/>
          <w:sz w:val="16"/>
          <w:szCs w:val="16"/>
        </w:rPr>
        <w:t xml:space="preserve"> </w:t>
      </w:r>
      <w:r w:rsidRPr="00142CE0">
        <w:rPr>
          <w:sz w:val="16"/>
          <w:szCs w:val="16"/>
        </w:rPr>
        <w:t>Goods</w:t>
      </w:r>
      <w:r w:rsidRPr="00142CE0">
        <w:rPr>
          <w:spacing w:val="-1"/>
          <w:sz w:val="16"/>
          <w:szCs w:val="16"/>
        </w:rPr>
        <w:t xml:space="preserve"> </w:t>
      </w:r>
      <w:r w:rsidRPr="00142CE0">
        <w:rPr>
          <w:sz w:val="16"/>
          <w:szCs w:val="16"/>
        </w:rPr>
        <w:t>within</w:t>
      </w:r>
      <w:r w:rsidRPr="00142CE0">
        <w:rPr>
          <w:spacing w:val="-3"/>
          <w:sz w:val="16"/>
          <w:szCs w:val="16"/>
        </w:rPr>
        <w:t xml:space="preserve"> </w:t>
      </w:r>
      <w:r w:rsidRPr="00142CE0">
        <w:rPr>
          <w:sz w:val="16"/>
          <w:szCs w:val="16"/>
        </w:rPr>
        <w:t>30</w:t>
      </w:r>
      <w:r w:rsidRPr="00142CE0">
        <w:rPr>
          <w:spacing w:val="-5"/>
          <w:sz w:val="16"/>
          <w:szCs w:val="16"/>
        </w:rPr>
        <w:t xml:space="preserve"> </w:t>
      </w:r>
      <w:r w:rsidRPr="00142CE0">
        <w:rPr>
          <w:sz w:val="16"/>
          <w:szCs w:val="16"/>
        </w:rPr>
        <w:t>days</w:t>
      </w:r>
      <w:r w:rsidRPr="00142CE0">
        <w:rPr>
          <w:spacing w:val="-1"/>
          <w:sz w:val="16"/>
          <w:szCs w:val="16"/>
        </w:rPr>
        <w:t xml:space="preserve"> </w:t>
      </w:r>
      <w:r w:rsidRPr="00142CE0">
        <w:rPr>
          <w:sz w:val="16"/>
          <w:szCs w:val="16"/>
        </w:rPr>
        <w:t>by written notice giving reasons. If NGV does not accept or reject the</w:t>
      </w:r>
      <w:r w:rsidR="005238B5" w:rsidRPr="00142CE0">
        <w:rPr>
          <w:sz w:val="16"/>
          <w:szCs w:val="16"/>
        </w:rPr>
        <w:t xml:space="preserve"> Goods</w:t>
      </w:r>
      <w:r w:rsidR="005238B5" w:rsidRPr="00142CE0">
        <w:rPr>
          <w:spacing w:val="-2"/>
          <w:sz w:val="16"/>
          <w:szCs w:val="16"/>
        </w:rPr>
        <w:t xml:space="preserve"> </w:t>
      </w:r>
      <w:r w:rsidR="005238B5" w:rsidRPr="00142CE0">
        <w:rPr>
          <w:sz w:val="16"/>
          <w:szCs w:val="16"/>
        </w:rPr>
        <w:t>within</w:t>
      </w:r>
      <w:r w:rsidR="005238B5" w:rsidRPr="00142CE0">
        <w:rPr>
          <w:spacing w:val="-4"/>
          <w:sz w:val="16"/>
          <w:szCs w:val="16"/>
        </w:rPr>
        <w:t xml:space="preserve"> </w:t>
      </w:r>
      <w:r w:rsidR="005238B5" w:rsidRPr="00142CE0">
        <w:rPr>
          <w:sz w:val="16"/>
          <w:szCs w:val="16"/>
        </w:rPr>
        <w:t>30</w:t>
      </w:r>
      <w:r w:rsidR="005238B5" w:rsidRPr="00142CE0">
        <w:rPr>
          <w:spacing w:val="-4"/>
          <w:sz w:val="16"/>
          <w:szCs w:val="16"/>
        </w:rPr>
        <w:t xml:space="preserve"> </w:t>
      </w:r>
      <w:r w:rsidR="005238B5" w:rsidRPr="00142CE0">
        <w:rPr>
          <w:sz w:val="16"/>
          <w:szCs w:val="16"/>
        </w:rPr>
        <w:t>days</w:t>
      </w:r>
      <w:r w:rsidR="005238B5" w:rsidRPr="00142CE0">
        <w:rPr>
          <w:spacing w:val="-2"/>
          <w:sz w:val="16"/>
          <w:szCs w:val="16"/>
        </w:rPr>
        <w:t xml:space="preserve"> </w:t>
      </w:r>
      <w:r w:rsidR="005238B5" w:rsidRPr="00142CE0">
        <w:rPr>
          <w:sz w:val="16"/>
          <w:szCs w:val="16"/>
        </w:rPr>
        <w:t>of</w:t>
      </w:r>
      <w:r w:rsidR="005238B5" w:rsidRPr="00142CE0">
        <w:rPr>
          <w:spacing w:val="-4"/>
          <w:sz w:val="16"/>
          <w:szCs w:val="16"/>
        </w:rPr>
        <w:t xml:space="preserve"> </w:t>
      </w:r>
      <w:r w:rsidR="005238B5" w:rsidRPr="00142CE0">
        <w:rPr>
          <w:sz w:val="16"/>
          <w:szCs w:val="16"/>
        </w:rPr>
        <w:t>delivery,</w:t>
      </w:r>
      <w:r w:rsidR="005238B5" w:rsidRPr="00142CE0">
        <w:rPr>
          <w:spacing w:val="-4"/>
          <w:sz w:val="16"/>
          <w:szCs w:val="16"/>
        </w:rPr>
        <w:t xml:space="preserve"> </w:t>
      </w:r>
      <w:r w:rsidR="00142CE0">
        <w:rPr>
          <w:sz w:val="16"/>
          <w:szCs w:val="16"/>
        </w:rPr>
        <w:t>acceptance</w:t>
      </w:r>
      <w:r w:rsidR="005238B5" w:rsidRPr="00142CE0">
        <w:rPr>
          <w:spacing w:val="-4"/>
          <w:sz w:val="16"/>
          <w:szCs w:val="16"/>
        </w:rPr>
        <w:t xml:space="preserve"> </w:t>
      </w:r>
      <w:r w:rsidR="005238B5" w:rsidRPr="00142CE0">
        <w:rPr>
          <w:sz w:val="16"/>
          <w:szCs w:val="16"/>
        </w:rPr>
        <w:t>will</w:t>
      </w:r>
      <w:r w:rsidR="005238B5" w:rsidRPr="00142CE0">
        <w:rPr>
          <w:spacing w:val="-3"/>
          <w:sz w:val="16"/>
          <w:szCs w:val="16"/>
        </w:rPr>
        <w:t xml:space="preserve"> </w:t>
      </w:r>
      <w:r w:rsidR="005238B5" w:rsidRPr="00142CE0">
        <w:rPr>
          <w:sz w:val="16"/>
          <w:szCs w:val="16"/>
        </w:rPr>
        <w:t>be</w:t>
      </w:r>
      <w:r w:rsidR="005238B5" w:rsidRPr="00142CE0">
        <w:rPr>
          <w:spacing w:val="-4"/>
          <w:sz w:val="16"/>
          <w:szCs w:val="16"/>
        </w:rPr>
        <w:t xml:space="preserve"> </w:t>
      </w:r>
      <w:r w:rsidR="005238B5" w:rsidRPr="00142CE0">
        <w:rPr>
          <w:sz w:val="16"/>
          <w:szCs w:val="16"/>
        </w:rPr>
        <w:t>deemed</w:t>
      </w:r>
      <w:r w:rsidR="005238B5" w:rsidRPr="00142CE0">
        <w:rPr>
          <w:spacing w:val="-5"/>
          <w:sz w:val="16"/>
          <w:szCs w:val="16"/>
        </w:rPr>
        <w:t xml:space="preserve"> </w:t>
      </w:r>
      <w:r w:rsidR="005238B5" w:rsidRPr="00142CE0">
        <w:rPr>
          <w:sz w:val="16"/>
          <w:szCs w:val="16"/>
        </w:rPr>
        <w:t>to have then occurred.</w:t>
      </w:r>
      <w:bookmarkEnd w:id="1"/>
    </w:p>
    <w:p w14:paraId="4DB9CFEE" w14:textId="4DE2E031" w:rsidR="005238B5" w:rsidRDefault="005238B5" w:rsidP="005238B5">
      <w:pPr>
        <w:pStyle w:val="ListParagraph"/>
        <w:numPr>
          <w:ilvl w:val="0"/>
          <w:numId w:val="18"/>
        </w:numPr>
        <w:tabs>
          <w:tab w:val="left" w:pos="378"/>
        </w:tabs>
        <w:spacing w:before="59"/>
        <w:ind w:right="360" w:firstLine="0"/>
        <w:rPr>
          <w:sz w:val="16"/>
        </w:rPr>
      </w:pPr>
      <w:r>
        <w:rPr>
          <w:sz w:val="16"/>
        </w:rPr>
        <w:t xml:space="preserve">NGV may elect not to accept the Goods if the supply has been cancelled pursuant to condition </w:t>
      </w:r>
      <w:r w:rsidR="00142CE0">
        <w:rPr>
          <w:sz w:val="16"/>
        </w:rPr>
        <w:fldChar w:fldCharType="begin"/>
      </w:r>
      <w:r w:rsidR="00142CE0">
        <w:rPr>
          <w:sz w:val="16"/>
        </w:rPr>
        <w:instrText xml:space="preserve"> REF _Ref231460742 \r \h </w:instrText>
      </w:r>
      <w:r w:rsidR="00142CE0">
        <w:rPr>
          <w:sz w:val="16"/>
        </w:rPr>
      </w:r>
      <w:r w:rsidR="00142CE0">
        <w:rPr>
          <w:sz w:val="16"/>
        </w:rPr>
        <w:fldChar w:fldCharType="separate"/>
      </w:r>
      <w:r w:rsidR="00142CE0">
        <w:rPr>
          <w:sz w:val="16"/>
        </w:rPr>
        <w:t>10</w:t>
      </w:r>
      <w:r w:rsidR="00142CE0">
        <w:rPr>
          <w:sz w:val="16"/>
        </w:rPr>
        <w:fldChar w:fldCharType="end"/>
      </w:r>
      <w:r w:rsidR="00142CE0">
        <w:rPr>
          <w:sz w:val="16"/>
        </w:rPr>
        <w:fldChar w:fldCharType="begin"/>
      </w:r>
      <w:r w:rsidR="00142CE0">
        <w:rPr>
          <w:sz w:val="16"/>
        </w:rPr>
        <w:instrText xml:space="preserve"> REF _Ref231460757 \r \h </w:instrText>
      </w:r>
      <w:r w:rsidR="00142CE0">
        <w:rPr>
          <w:sz w:val="16"/>
        </w:rPr>
      </w:r>
      <w:r w:rsidR="00142CE0">
        <w:rPr>
          <w:sz w:val="16"/>
        </w:rPr>
        <w:fldChar w:fldCharType="separate"/>
      </w:r>
      <w:r w:rsidR="00142CE0">
        <w:rPr>
          <w:sz w:val="16"/>
        </w:rPr>
        <w:t>(a)</w:t>
      </w:r>
      <w:r w:rsidR="00142CE0">
        <w:rPr>
          <w:sz w:val="16"/>
        </w:rPr>
        <w:fldChar w:fldCharType="end"/>
      </w:r>
      <w:r>
        <w:rPr>
          <w:sz w:val="16"/>
        </w:rPr>
        <w:t>.</w:t>
      </w:r>
      <w:r>
        <w:rPr>
          <w:spacing w:val="40"/>
          <w:sz w:val="16"/>
        </w:rPr>
        <w:t xml:space="preserve"> </w:t>
      </w:r>
      <w:r>
        <w:rPr>
          <w:sz w:val="16"/>
        </w:rPr>
        <w:t xml:space="preserve">In these </w:t>
      </w:r>
      <w:r>
        <w:rPr>
          <w:sz w:val="16"/>
        </w:rPr>
        <w:t>circumstances</w:t>
      </w:r>
      <w:r>
        <w:rPr>
          <w:spacing w:val="-4"/>
          <w:sz w:val="16"/>
        </w:rPr>
        <w:t xml:space="preserve"> </w:t>
      </w:r>
      <w:r>
        <w:rPr>
          <w:sz w:val="16"/>
        </w:rPr>
        <w:t>there</w:t>
      </w:r>
      <w:r>
        <w:rPr>
          <w:spacing w:val="-3"/>
          <w:sz w:val="16"/>
        </w:rPr>
        <w:t xml:space="preserve"> </w:t>
      </w:r>
      <w:r>
        <w:rPr>
          <w:sz w:val="16"/>
        </w:rPr>
        <w:t>will</w:t>
      </w:r>
      <w:r>
        <w:rPr>
          <w:spacing w:val="-2"/>
          <w:sz w:val="16"/>
        </w:rPr>
        <w:t xml:space="preserve"> </w:t>
      </w:r>
      <w:r>
        <w:rPr>
          <w:sz w:val="16"/>
        </w:rPr>
        <w:t>not</w:t>
      </w:r>
      <w:r>
        <w:rPr>
          <w:spacing w:val="-4"/>
          <w:sz w:val="16"/>
        </w:rPr>
        <w:t xml:space="preserve"> </w:t>
      </w:r>
      <w:r>
        <w:rPr>
          <w:sz w:val="16"/>
        </w:rPr>
        <w:t>be</w:t>
      </w:r>
      <w:r>
        <w:rPr>
          <w:spacing w:val="-3"/>
          <w:sz w:val="16"/>
        </w:rPr>
        <w:t xml:space="preserve"> </w:t>
      </w:r>
      <w:r>
        <w:rPr>
          <w:sz w:val="16"/>
        </w:rPr>
        <w:t>a</w:t>
      </w:r>
      <w:r>
        <w:rPr>
          <w:spacing w:val="-5"/>
          <w:sz w:val="16"/>
        </w:rPr>
        <w:t xml:space="preserve"> </w:t>
      </w:r>
      <w:r>
        <w:rPr>
          <w:sz w:val="16"/>
        </w:rPr>
        <w:t>supply</w:t>
      </w:r>
      <w:r>
        <w:rPr>
          <w:spacing w:val="-3"/>
          <w:sz w:val="16"/>
        </w:rPr>
        <w:t xml:space="preserve"> </w:t>
      </w:r>
      <w:r>
        <w:rPr>
          <w:sz w:val="16"/>
        </w:rPr>
        <w:t>of</w:t>
      </w:r>
      <w:r>
        <w:rPr>
          <w:spacing w:val="-1"/>
          <w:sz w:val="16"/>
        </w:rPr>
        <w:t xml:space="preserve"> </w:t>
      </w:r>
      <w:r>
        <w:rPr>
          <w:sz w:val="16"/>
        </w:rPr>
        <w:t>the</w:t>
      </w:r>
      <w:r>
        <w:rPr>
          <w:spacing w:val="-5"/>
          <w:sz w:val="16"/>
        </w:rPr>
        <w:t xml:space="preserve"> </w:t>
      </w:r>
      <w:r>
        <w:rPr>
          <w:sz w:val="16"/>
        </w:rPr>
        <w:t>Goods</w:t>
      </w:r>
      <w:r>
        <w:rPr>
          <w:spacing w:val="-3"/>
          <w:sz w:val="16"/>
        </w:rPr>
        <w:t xml:space="preserve"> </w:t>
      </w:r>
      <w:r>
        <w:rPr>
          <w:sz w:val="16"/>
        </w:rPr>
        <w:t xml:space="preserve">entitling the Supplier to submit a tax invoice in accordance with condition </w:t>
      </w:r>
      <w:r w:rsidR="00644EEE">
        <w:rPr>
          <w:sz w:val="16"/>
        </w:rPr>
        <w:fldChar w:fldCharType="begin"/>
      </w:r>
      <w:r w:rsidR="00644EEE">
        <w:rPr>
          <w:sz w:val="16"/>
        </w:rPr>
        <w:instrText xml:space="preserve"> REF _Ref231329017 \w \h </w:instrText>
      </w:r>
      <w:r w:rsidR="00644EEE">
        <w:rPr>
          <w:sz w:val="16"/>
        </w:rPr>
      </w:r>
      <w:r w:rsidR="00644EEE">
        <w:rPr>
          <w:sz w:val="16"/>
        </w:rPr>
        <w:fldChar w:fldCharType="separate"/>
      </w:r>
      <w:r w:rsidR="003A5732">
        <w:rPr>
          <w:sz w:val="16"/>
        </w:rPr>
        <w:t>8</w:t>
      </w:r>
      <w:r w:rsidR="00644EEE">
        <w:rPr>
          <w:sz w:val="16"/>
        </w:rPr>
        <w:fldChar w:fldCharType="end"/>
      </w:r>
      <w:r>
        <w:rPr>
          <w:sz w:val="16"/>
        </w:rPr>
        <w:t>.</w:t>
      </w:r>
    </w:p>
    <w:p w14:paraId="6C6AC037" w14:textId="4EA55E55" w:rsidR="005238B5" w:rsidRDefault="005238B5" w:rsidP="005238B5">
      <w:pPr>
        <w:pStyle w:val="ListParagraph"/>
        <w:numPr>
          <w:ilvl w:val="0"/>
          <w:numId w:val="18"/>
        </w:numPr>
        <w:tabs>
          <w:tab w:val="left" w:pos="371"/>
        </w:tabs>
        <w:spacing w:before="59" w:line="242" w:lineRule="auto"/>
        <w:ind w:right="292" w:firstLine="0"/>
        <w:rPr>
          <w:rFonts w:ascii="Verdana" w:hAnsi="Verdana"/>
          <w:sz w:val="17"/>
        </w:rPr>
      </w:pPr>
      <w:bookmarkStart w:id="2" w:name="_Ref231328970"/>
      <w:r>
        <w:rPr>
          <w:sz w:val="16"/>
        </w:rPr>
        <w:t>The</w:t>
      </w:r>
      <w:r>
        <w:rPr>
          <w:spacing w:val="-5"/>
          <w:sz w:val="16"/>
        </w:rPr>
        <w:t xml:space="preserve"> </w:t>
      </w:r>
      <w:r>
        <w:rPr>
          <w:sz w:val="16"/>
        </w:rPr>
        <w:t>Supplier</w:t>
      </w:r>
      <w:r>
        <w:rPr>
          <w:spacing w:val="-5"/>
          <w:sz w:val="16"/>
        </w:rPr>
        <w:t xml:space="preserve"> </w:t>
      </w:r>
      <w:r>
        <w:rPr>
          <w:sz w:val="16"/>
        </w:rPr>
        <w:t>must</w:t>
      </w:r>
      <w:r>
        <w:rPr>
          <w:spacing w:val="-1"/>
          <w:sz w:val="16"/>
        </w:rPr>
        <w:t xml:space="preserve"> </w:t>
      </w:r>
      <w:r>
        <w:rPr>
          <w:sz w:val="16"/>
        </w:rPr>
        <w:t>at</w:t>
      </w:r>
      <w:r>
        <w:rPr>
          <w:spacing w:val="-1"/>
          <w:sz w:val="16"/>
        </w:rPr>
        <w:t xml:space="preserve"> </w:t>
      </w:r>
      <w:r>
        <w:rPr>
          <w:sz w:val="16"/>
        </w:rPr>
        <w:t>its</w:t>
      </w:r>
      <w:r>
        <w:rPr>
          <w:spacing w:val="-6"/>
          <w:sz w:val="16"/>
        </w:rPr>
        <w:t xml:space="preserve"> </w:t>
      </w:r>
      <w:r>
        <w:rPr>
          <w:sz w:val="16"/>
        </w:rPr>
        <w:t>cost</w:t>
      </w:r>
      <w:r>
        <w:rPr>
          <w:spacing w:val="-4"/>
          <w:sz w:val="16"/>
        </w:rPr>
        <w:t xml:space="preserve"> </w:t>
      </w:r>
      <w:r>
        <w:rPr>
          <w:sz w:val="16"/>
        </w:rPr>
        <w:t>collect</w:t>
      </w:r>
      <w:r>
        <w:rPr>
          <w:spacing w:val="-4"/>
          <w:sz w:val="16"/>
        </w:rPr>
        <w:t xml:space="preserve"> </w:t>
      </w:r>
      <w:r>
        <w:rPr>
          <w:sz w:val="16"/>
        </w:rPr>
        <w:t>and</w:t>
      </w:r>
      <w:r>
        <w:rPr>
          <w:spacing w:val="-3"/>
          <w:sz w:val="16"/>
        </w:rPr>
        <w:t xml:space="preserve"> </w:t>
      </w:r>
      <w:r>
        <w:rPr>
          <w:sz w:val="16"/>
        </w:rPr>
        <w:t>remove</w:t>
      </w:r>
      <w:r>
        <w:rPr>
          <w:spacing w:val="-3"/>
          <w:sz w:val="16"/>
        </w:rPr>
        <w:t xml:space="preserve"> </w:t>
      </w:r>
      <w:r>
        <w:rPr>
          <w:sz w:val="16"/>
        </w:rPr>
        <w:t>any</w:t>
      </w:r>
      <w:r>
        <w:rPr>
          <w:spacing w:val="-3"/>
          <w:sz w:val="16"/>
        </w:rPr>
        <w:t xml:space="preserve"> </w:t>
      </w:r>
      <w:r>
        <w:rPr>
          <w:sz w:val="16"/>
        </w:rPr>
        <w:t>Goods that have been rejected as soon as practicable</w:t>
      </w:r>
      <w:r w:rsidR="003A5732">
        <w:rPr>
          <w:sz w:val="16"/>
        </w:rPr>
        <w:t xml:space="preserve">. If the Supplier fails to collect and remove the rejected Goods within a reasonable </w:t>
      </w:r>
      <w:r w:rsidR="00823CDB">
        <w:rPr>
          <w:sz w:val="16"/>
        </w:rPr>
        <w:t>time, NGV</w:t>
      </w:r>
      <w:r>
        <w:rPr>
          <w:sz w:val="16"/>
        </w:rPr>
        <w:t xml:space="preserve"> may return the Goods to the Supplier at the Supplier’s expense</w:t>
      </w:r>
      <w:r w:rsidR="003A5732">
        <w:rPr>
          <w:sz w:val="16"/>
        </w:rPr>
        <w:t>, or following further notification, destroy or otherwise dispose of the Goods</w:t>
      </w:r>
      <w:r>
        <w:rPr>
          <w:rFonts w:ascii="Verdana" w:hAnsi="Verdana"/>
          <w:sz w:val="17"/>
        </w:rPr>
        <w:t>.</w:t>
      </w:r>
      <w:bookmarkEnd w:id="2"/>
    </w:p>
    <w:p w14:paraId="565CE741" w14:textId="77777777" w:rsidR="005238B5" w:rsidRDefault="005238B5" w:rsidP="005238B5">
      <w:pPr>
        <w:pStyle w:val="Heading2"/>
        <w:numPr>
          <w:ilvl w:val="0"/>
          <w:numId w:val="21"/>
        </w:numPr>
        <w:tabs>
          <w:tab w:val="left" w:pos="319"/>
        </w:tabs>
        <w:spacing w:before="54"/>
        <w:ind w:left="319" w:hanging="179"/>
      </w:pPr>
      <w:r>
        <w:t>Title</w:t>
      </w:r>
      <w:r>
        <w:rPr>
          <w:spacing w:val="-6"/>
        </w:rPr>
        <w:t xml:space="preserve"> </w:t>
      </w:r>
      <w:r>
        <w:t>and</w:t>
      </w:r>
      <w:r>
        <w:rPr>
          <w:spacing w:val="-3"/>
        </w:rPr>
        <w:t xml:space="preserve"> </w:t>
      </w:r>
      <w:r>
        <w:rPr>
          <w:spacing w:val="-4"/>
        </w:rPr>
        <w:t>risk</w:t>
      </w:r>
    </w:p>
    <w:p w14:paraId="45208A65" w14:textId="39EDCDB9" w:rsidR="005238B5" w:rsidRDefault="005238B5" w:rsidP="005238B5">
      <w:pPr>
        <w:pStyle w:val="BodyText"/>
        <w:spacing w:before="60"/>
        <w:ind w:left="140" w:right="154"/>
      </w:pPr>
      <w:r>
        <w:t>Title</w:t>
      </w:r>
      <w:r>
        <w:rPr>
          <w:spacing w:val="-4"/>
        </w:rPr>
        <w:t xml:space="preserve"> </w:t>
      </w:r>
      <w:r>
        <w:t>in</w:t>
      </w:r>
      <w:r>
        <w:rPr>
          <w:spacing w:val="-4"/>
        </w:rPr>
        <w:t xml:space="preserve"> </w:t>
      </w:r>
      <w:r>
        <w:t>the</w:t>
      </w:r>
      <w:r>
        <w:rPr>
          <w:spacing w:val="-2"/>
        </w:rPr>
        <w:t xml:space="preserve"> </w:t>
      </w:r>
      <w:r>
        <w:t>Goods</w:t>
      </w:r>
      <w:r>
        <w:rPr>
          <w:spacing w:val="-3"/>
        </w:rPr>
        <w:t xml:space="preserve"> </w:t>
      </w:r>
      <w:r>
        <w:t>will</w:t>
      </w:r>
      <w:r>
        <w:rPr>
          <w:spacing w:val="-1"/>
        </w:rPr>
        <w:t xml:space="preserve"> </w:t>
      </w:r>
      <w:r>
        <w:t>pass</w:t>
      </w:r>
      <w:r>
        <w:rPr>
          <w:spacing w:val="-3"/>
        </w:rPr>
        <w:t xml:space="preserve"> </w:t>
      </w:r>
      <w:r>
        <w:t>to</w:t>
      </w:r>
      <w:r>
        <w:rPr>
          <w:spacing w:val="-2"/>
        </w:rPr>
        <w:t xml:space="preserve"> </w:t>
      </w:r>
      <w:r>
        <w:t>NGV upon</w:t>
      </w:r>
      <w:r>
        <w:rPr>
          <w:spacing w:val="-2"/>
        </w:rPr>
        <w:t xml:space="preserve"> </w:t>
      </w:r>
      <w:r w:rsidR="003A5732">
        <w:t>acceptance of</w:t>
      </w:r>
      <w:r>
        <w:rPr>
          <w:spacing w:val="-4"/>
        </w:rPr>
        <w:t xml:space="preserve"> </w:t>
      </w:r>
      <w:r>
        <w:t>the</w:t>
      </w:r>
      <w:r>
        <w:rPr>
          <w:spacing w:val="-4"/>
        </w:rPr>
        <w:t xml:space="preserve"> </w:t>
      </w:r>
      <w:r>
        <w:t>Goods. Risk in the Goods will pass to NGV when the Goods are delivered to the Delivery Point.</w:t>
      </w:r>
    </w:p>
    <w:p w14:paraId="2F9D7A96" w14:textId="77777777" w:rsidR="00E51206" w:rsidRDefault="00196ACB">
      <w:pPr>
        <w:pStyle w:val="Heading2"/>
        <w:numPr>
          <w:ilvl w:val="0"/>
          <w:numId w:val="21"/>
        </w:numPr>
        <w:tabs>
          <w:tab w:val="left" w:pos="319"/>
        </w:tabs>
        <w:spacing w:before="60"/>
        <w:ind w:left="319" w:hanging="179"/>
      </w:pPr>
      <w:bookmarkStart w:id="3" w:name="_Ref231329017"/>
      <w:r>
        <w:t>Invoicing</w:t>
      </w:r>
      <w:r>
        <w:rPr>
          <w:spacing w:val="-6"/>
        </w:rPr>
        <w:t xml:space="preserve"> </w:t>
      </w:r>
      <w:r>
        <w:t>and</w:t>
      </w:r>
      <w:r>
        <w:rPr>
          <w:spacing w:val="-6"/>
        </w:rPr>
        <w:t xml:space="preserve"> </w:t>
      </w:r>
      <w:r>
        <w:rPr>
          <w:spacing w:val="-2"/>
        </w:rPr>
        <w:t>payment</w:t>
      </w:r>
      <w:bookmarkEnd w:id="3"/>
    </w:p>
    <w:p w14:paraId="4774983F" w14:textId="1F8BAE81" w:rsidR="00E51206" w:rsidRDefault="00196ACB">
      <w:pPr>
        <w:pStyle w:val="ListParagraph"/>
        <w:numPr>
          <w:ilvl w:val="0"/>
          <w:numId w:val="19"/>
        </w:numPr>
        <w:tabs>
          <w:tab w:val="left" w:pos="378"/>
        </w:tabs>
        <w:spacing w:before="61"/>
        <w:ind w:right="163" w:firstLine="0"/>
        <w:rPr>
          <w:sz w:val="16"/>
        </w:rPr>
      </w:pPr>
      <w:r>
        <w:rPr>
          <w:sz w:val="16"/>
        </w:rPr>
        <w:t>The Supplier must submit to NGV a tax invoice in respect of the</w:t>
      </w:r>
      <w:r>
        <w:rPr>
          <w:spacing w:val="-3"/>
          <w:sz w:val="16"/>
        </w:rPr>
        <w:t xml:space="preserve"> </w:t>
      </w:r>
      <w:r>
        <w:rPr>
          <w:sz w:val="16"/>
        </w:rPr>
        <w:t>Services</w:t>
      </w:r>
      <w:r>
        <w:rPr>
          <w:spacing w:val="-3"/>
          <w:sz w:val="16"/>
        </w:rPr>
        <w:t xml:space="preserve"> </w:t>
      </w:r>
      <w:r>
        <w:rPr>
          <w:sz w:val="16"/>
        </w:rPr>
        <w:t>once</w:t>
      </w:r>
      <w:r>
        <w:rPr>
          <w:spacing w:val="-5"/>
          <w:sz w:val="16"/>
        </w:rPr>
        <w:t xml:space="preserve"> </w:t>
      </w:r>
      <w:r>
        <w:rPr>
          <w:sz w:val="16"/>
        </w:rPr>
        <w:t>they</w:t>
      </w:r>
      <w:r>
        <w:rPr>
          <w:spacing w:val="-3"/>
          <w:sz w:val="16"/>
        </w:rPr>
        <w:t xml:space="preserve"> </w:t>
      </w:r>
      <w:r>
        <w:rPr>
          <w:sz w:val="16"/>
        </w:rPr>
        <w:t>are</w:t>
      </w:r>
      <w:r>
        <w:rPr>
          <w:spacing w:val="-5"/>
          <w:sz w:val="16"/>
        </w:rPr>
        <w:t xml:space="preserve"> </w:t>
      </w:r>
      <w:r>
        <w:rPr>
          <w:sz w:val="16"/>
        </w:rPr>
        <w:t>completed</w:t>
      </w:r>
      <w:r>
        <w:rPr>
          <w:spacing w:val="-3"/>
          <w:sz w:val="16"/>
        </w:rPr>
        <w:t xml:space="preserve"> </w:t>
      </w:r>
      <w:r>
        <w:rPr>
          <w:sz w:val="16"/>
        </w:rPr>
        <w:t>and</w:t>
      </w:r>
      <w:r>
        <w:rPr>
          <w:spacing w:val="-5"/>
          <w:sz w:val="16"/>
        </w:rPr>
        <w:t xml:space="preserve"> </w:t>
      </w:r>
      <w:r>
        <w:rPr>
          <w:sz w:val="16"/>
        </w:rPr>
        <w:t>for</w:t>
      </w:r>
      <w:r>
        <w:rPr>
          <w:spacing w:val="-3"/>
          <w:sz w:val="16"/>
        </w:rPr>
        <w:t xml:space="preserve"> </w:t>
      </w:r>
      <w:r>
        <w:rPr>
          <w:sz w:val="16"/>
        </w:rPr>
        <w:t>the Goods</w:t>
      </w:r>
      <w:r w:rsidR="003A5732">
        <w:rPr>
          <w:sz w:val="16"/>
        </w:rPr>
        <w:t xml:space="preserve"> once they are accepted</w:t>
      </w:r>
      <w:r>
        <w:rPr>
          <w:sz w:val="16"/>
        </w:rPr>
        <w:t>, or at such other time or times as agreed by the parties.</w:t>
      </w:r>
    </w:p>
    <w:p w14:paraId="5F0174DD" w14:textId="4CB24562" w:rsidR="00E51206" w:rsidRDefault="00196ACB">
      <w:pPr>
        <w:pStyle w:val="ListParagraph"/>
        <w:numPr>
          <w:ilvl w:val="0"/>
          <w:numId w:val="19"/>
        </w:numPr>
        <w:tabs>
          <w:tab w:val="left" w:pos="378"/>
        </w:tabs>
        <w:spacing w:before="61"/>
        <w:ind w:right="202" w:firstLine="0"/>
        <w:rPr>
          <w:sz w:val="16"/>
        </w:rPr>
      </w:pPr>
      <w:r>
        <w:rPr>
          <w:sz w:val="16"/>
        </w:rPr>
        <w:t>A tax invoice submitted for payment must contain the information</w:t>
      </w:r>
      <w:r>
        <w:rPr>
          <w:spacing w:val="-4"/>
          <w:sz w:val="16"/>
        </w:rPr>
        <w:t xml:space="preserve"> </w:t>
      </w:r>
      <w:r>
        <w:rPr>
          <w:sz w:val="16"/>
        </w:rPr>
        <w:t>necessary</w:t>
      </w:r>
      <w:r>
        <w:rPr>
          <w:spacing w:val="-5"/>
          <w:sz w:val="16"/>
        </w:rPr>
        <w:t xml:space="preserve"> </w:t>
      </w:r>
      <w:r>
        <w:rPr>
          <w:sz w:val="16"/>
        </w:rPr>
        <w:t>to</w:t>
      </w:r>
      <w:r>
        <w:rPr>
          <w:spacing w:val="-3"/>
          <w:sz w:val="16"/>
        </w:rPr>
        <w:t xml:space="preserve"> </w:t>
      </w:r>
      <w:r>
        <w:rPr>
          <w:sz w:val="16"/>
        </w:rPr>
        <w:t>be</w:t>
      </w:r>
      <w:r>
        <w:rPr>
          <w:spacing w:val="-3"/>
          <w:sz w:val="16"/>
        </w:rPr>
        <w:t xml:space="preserve"> </w:t>
      </w:r>
      <w:r>
        <w:rPr>
          <w:sz w:val="16"/>
        </w:rPr>
        <w:t>a</w:t>
      </w:r>
      <w:r>
        <w:rPr>
          <w:spacing w:val="-4"/>
          <w:sz w:val="16"/>
        </w:rPr>
        <w:t xml:space="preserve"> </w:t>
      </w:r>
      <w:r>
        <w:rPr>
          <w:sz w:val="16"/>
        </w:rPr>
        <w:t>tax</w:t>
      </w:r>
      <w:r>
        <w:rPr>
          <w:spacing w:val="-5"/>
          <w:sz w:val="16"/>
        </w:rPr>
        <w:t xml:space="preserve"> </w:t>
      </w:r>
      <w:r>
        <w:rPr>
          <w:sz w:val="16"/>
        </w:rPr>
        <w:t>invoice</w:t>
      </w:r>
      <w:r>
        <w:rPr>
          <w:spacing w:val="-3"/>
          <w:sz w:val="16"/>
        </w:rPr>
        <w:t xml:space="preserve"> </w:t>
      </w:r>
      <w:r>
        <w:rPr>
          <w:sz w:val="16"/>
        </w:rPr>
        <w:t>for</w:t>
      </w:r>
      <w:r>
        <w:rPr>
          <w:spacing w:val="-4"/>
          <w:sz w:val="16"/>
        </w:rPr>
        <w:t xml:space="preserve"> </w:t>
      </w:r>
      <w:r>
        <w:rPr>
          <w:sz w:val="16"/>
        </w:rPr>
        <w:t>the</w:t>
      </w:r>
      <w:r>
        <w:rPr>
          <w:spacing w:val="-3"/>
          <w:sz w:val="16"/>
        </w:rPr>
        <w:t xml:space="preserve"> </w:t>
      </w:r>
      <w:r>
        <w:rPr>
          <w:sz w:val="16"/>
        </w:rPr>
        <w:t>purposes</w:t>
      </w:r>
      <w:r>
        <w:rPr>
          <w:spacing w:val="-1"/>
          <w:sz w:val="16"/>
        </w:rPr>
        <w:t xml:space="preserve"> </w:t>
      </w:r>
      <w:r>
        <w:rPr>
          <w:sz w:val="16"/>
        </w:rPr>
        <w:t>of</w:t>
      </w:r>
      <w:r>
        <w:rPr>
          <w:spacing w:val="-3"/>
          <w:sz w:val="16"/>
        </w:rPr>
        <w:t xml:space="preserve"> </w:t>
      </w:r>
      <w:r>
        <w:rPr>
          <w:sz w:val="16"/>
        </w:rPr>
        <w:t xml:space="preserve">the GST Act together with such other information as NGV may reasonably require and be sent to the requisition officer as specified in </w:t>
      </w:r>
      <w:r w:rsidR="00646193">
        <w:rPr>
          <w:sz w:val="16"/>
        </w:rPr>
        <w:t>the</w:t>
      </w:r>
      <w:r>
        <w:rPr>
          <w:sz w:val="16"/>
        </w:rPr>
        <w:t xml:space="preserve"> Purchase Order or other formal notice from NGV.</w:t>
      </w:r>
    </w:p>
    <w:p w14:paraId="55ED232B" w14:textId="28DF8F36" w:rsidR="00E51206" w:rsidRDefault="00196ACB">
      <w:pPr>
        <w:pStyle w:val="ListParagraph"/>
        <w:numPr>
          <w:ilvl w:val="0"/>
          <w:numId w:val="19"/>
        </w:numPr>
        <w:tabs>
          <w:tab w:val="left" w:pos="371"/>
        </w:tabs>
        <w:spacing w:before="59"/>
        <w:ind w:right="201" w:firstLine="0"/>
        <w:rPr>
          <w:sz w:val="16"/>
        </w:rPr>
      </w:pPr>
      <w:r>
        <w:rPr>
          <w:sz w:val="16"/>
        </w:rPr>
        <w:t xml:space="preserve">NGV will pay the invoiced </w:t>
      </w:r>
      <w:proofErr w:type="gramStart"/>
      <w:r>
        <w:rPr>
          <w:sz w:val="16"/>
        </w:rPr>
        <w:t xml:space="preserve">amount </w:t>
      </w:r>
      <w:r w:rsidR="00BC096B">
        <w:rPr>
          <w:sz w:val="16"/>
        </w:rPr>
        <w:t xml:space="preserve"> within</w:t>
      </w:r>
      <w:proofErr w:type="gramEnd"/>
      <w:r w:rsidR="00BC096B">
        <w:rPr>
          <w:sz w:val="16"/>
        </w:rPr>
        <w:t xml:space="preserve"> ten Business Days of receiving an undisputed invoice. However</w:t>
      </w:r>
      <w:r>
        <w:rPr>
          <w:sz w:val="16"/>
        </w:rPr>
        <w:t>, if NGV disputes the invoiced amount it must pay</w:t>
      </w:r>
      <w:r>
        <w:rPr>
          <w:spacing w:val="-3"/>
          <w:sz w:val="16"/>
        </w:rPr>
        <w:t xml:space="preserve"> </w:t>
      </w:r>
      <w:r>
        <w:rPr>
          <w:sz w:val="16"/>
        </w:rPr>
        <w:t>the</w:t>
      </w:r>
      <w:r>
        <w:rPr>
          <w:spacing w:val="-3"/>
          <w:sz w:val="16"/>
        </w:rPr>
        <w:t xml:space="preserve"> </w:t>
      </w:r>
      <w:r>
        <w:rPr>
          <w:sz w:val="16"/>
        </w:rPr>
        <w:t>undisputed</w:t>
      </w:r>
      <w:r>
        <w:rPr>
          <w:spacing w:val="-3"/>
          <w:sz w:val="16"/>
        </w:rPr>
        <w:t xml:space="preserve"> </w:t>
      </w:r>
      <w:r>
        <w:rPr>
          <w:sz w:val="16"/>
        </w:rPr>
        <w:t>amount</w:t>
      </w:r>
      <w:r>
        <w:rPr>
          <w:spacing w:val="-1"/>
          <w:sz w:val="16"/>
        </w:rPr>
        <w:t xml:space="preserve"> </w:t>
      </w:r>
      <w:r>
        <w:rPr>
          <w:sz w:val="16"/>
        </w:rPr>
        <w:t>(if</w:t>
      </w:r>
      <w:r>
        <w:rPr>
          <w:spacing w:val="-1"/>
          <w:sz w:val="16"/>
        </w:rPr>
        <w:t xml:space="preserve"> </w:t>
      </w:r>
      <w:r>
        <w:rPr>
          <w:sz w:val="16"/>
        </w:rPr>
        <w:t>any)</w:t>
      </w:r>
      <w:r>
        <w:rPr>
          <w:spacing w:val="-3"/>
          <w:sz w:val="16"/>
        </w:rPr>
        <w:t xml:space="preserve"> </w:t>
      </w:r>
      <w:r>
        <w:rPr>
          <w:sz w:val="16"/>
        </w:rPr>
        <w:t>and</w:t>
      </w:r>
      <w:r>
        <w:rPr>
          <w:spacing w:val="-3"/>
          <w:sz w:val="16"/>
        </w:rPr>
        <w:t xml:space="preserve"> </w:t>
      </w:r>
      <w:r>
        <w:rPr>
          <w:sz w:val="16"/>
        </w:rPr>
        <w:t>notify</w:t>
      </w:r>
      <w:r>
        <w:rPr>
          <w:spacing w:val="-6"/>
          <w:sz w:val="16"/>
        </w:rPr>
        <w:t xml:space="preserve"> </w:t>
      </w:r>
      <w:r>
        <w:rPr>
          <w:sz w:val="16"/>
        </w:rPr>
        <w:t>the</w:t>
      </w:r>
      <w:r>
        <w:rPr>
          <w:spacing w:val="-5"/>
          <w:sz w:val="16"/>
        </w:rPr>
        <w:t xml:space="preserve"> </w:t>
      </w:r>
      <w:r>
        <w:rPr>
          <w:sz w:val="16"/>
        </w:rPr>
        <w:t>Supplier</w:t>
      </w:r>
      <w:r>
        <w:rPr>
          <w:spacing w:val="-3"/>
          <w:sz w:val="16"/>
        </w:rPr>
        <w:t xml:space="preserve"> </w:t>
      </w:r>
      <w:r>
        <w:rPr>
          <w:sz w:val="16"/>
        </w:rPr>
        <w:t>of</w:t>
      </w:r>
      <w:r>
        <w:rPr>
          <w:spacing w:val="-4"/>
          <w:sz w:val="16"/>
        </w:rPr>
        <w:t xml:space="preserve"> </w:t>
      </w:r>
      <w:r>
        <w:rPr>
          <w:sz w:val="16"/>
        </w:rPr>
        <w:t xml:space="preserve">the amount NGV believes is due for payment. The parties will </w:t>
      </w:r>
      <w:proofErr w:type="spellStart"/>
      <w:r>
        <w:rPr>
          <w:sz w:val="16"/>
        </w:rPr>
        <w:t>endeavour</w:t>
      </w:r>
      <w:proofErr w:type="spellEnd"/>
      <w:r>
        <w:rPr>
          <w:sz w:val="16"/>
        </w:rPr>
        <w:t xml:space="preserve"> to resolve any such dispute.</w:t>
      </w:r>
    </w:p>
    <w:p w14:paraId="056AFD25" w14:textId="77777777" w:rsidR="00E51206" w:rsidRDefault="00196ACB">
      <w:pPr>
        <w:pStyle w:val="ListParagraph"/>
        <w:numPr>
          <w:ilvl w:val="0"/>
          <w:numId w:val="19"/>
        </w:numPr>
        <w:tabs>
          <w:tab w:val="left" w:pos="378"/>
        </w:tabs>
        <w:ind w:right="191" w:firstLine="0"/>
        <w:jc w:val="both"/>
        <w:rPr>
          <w:sz w:val="16"/>
        </w:rPr>
      </w:pPr>
      <w:r>
        <w:rPr>
          <w:sz w:val="16"/>
        </w:rPr>
        <w:t>Payment</w:t>
      </w:r>
      <w:r>
        <w:rPr>
          <w:spacing w:val="-1"/>
          <w:sz w:val="16"/>
        </w:rPr>
        <w:t xml:space="preserve"> </w:t>
      </w:r>
      <w:r>
        <w:rPr>
          <w:sz w:val="16"/>
        </w:rPr>
        <w:t>of</w:t>
      </w:r>
      <w:r>
        <w:rPr>
          <w:spacing w:val="-1"/>
          <w:sz w:val="16"/>
        </w:rPr>
        <w:t xml:space="preserve"> </w:t>
      </w:r>
      <w:r>
        <w:rPr>
          <w:sz w:val="16"/>
        </w:rPr>
        <w:t>an</w:t>
      </w:r>
      <w:r>
        <w:rPr>
          <w:spacing w:val="-4"/>
          <w:sz w:val="16"/>
        </w:rPr>
        <w:t xml:space="preserve"> </w:t>
      </w:r>
      <w:r>
        <w:rPr>
          <w:sz w:val="16"/>
        </w:rPr>
        <w:t>invoice</w:t>
      </w:r>
      <w:r>
        <w:rPr>
          <w:spacing w:val="-5"/>
          <w:sz w:val="16"/>
        </w:rPr>
        <w:t xml:space="preserve"> </w:t>
      </w:r>
      <w:r>
        <w:rPr>
          <w:sz w:val="16"/>
        </w:rPr>
        <w:t>is</w:t>
      </w:r>
      <w:r>
        <w:rPr>
          <w:spacing w:val="-3"/>
          <w:sz w:val="16"/>
        </w:rPr>
        <w:t xml:space="preserve"> </w:t>
      </w:r>
      <w:r>
        <w:rPr>
          <w:sz w:val="16"/>
        </w:rPr>
        <w:t>not</w:t>
      </w:r>
      <w:r>
        <w:rPr>
          <w:spacing w:val="-4"/>
          <w:sz w:val="16"/>
        </w:rPr>
        <w:t xml:space="preserve"> </w:t>
      </w:r>
      <w:r>
        <w:rPr>
          <w:sz w:val="16"/>
        </w:rPr>
        <w:t>to</w:t>
      </w:r>
      <w:r>
        <w:rPr>
          <w:spacing w:val="-4"/>
          <w:sz w:val="16"/>
        </w:rPr>
        <w:t xml:space="preserve"> </w:t>
      </w:r>
      <w:r>
        <w:rPr>
          <w:sz w:val="16"/>
        </w:rPr>
        <w:t>be</w:t>
      </w:r>
      <w:r>
        <w:rPr>
          <w:spacing w:val="-3"/>
          <w:sz w:val="16"/>
        </w:rPr>
        <w:t xml:space="preserve"> </w:t>
      </w:r>
      <w:r>
        <w:rPr>
          <w:sz w:val="16"/>
        </w:rPr>
        <w:t>taken</w:t>
      </w:r>
      <w:r>
        <w:rPr>
          <w:spacing w:val="-3"/>
          <w:sz w:val="16"/>
        </w:rPr>
        <w:t xml:space="preserve"> </w:t>
      </w:r>
      <w:r>
        <w:rPr>
          <w:sz w:val="16"/>
        </w:rPr>
        <w:t>as</w:t>
      </w:r>
      <w:r>
        <w:rPr>
          <w:spacing w:val="-1"/>
          <w:sz w:val="16"/>
        </w:rPr>
        <w:t xml:space="preserve"> </w:t>
      </w:r>
      <w:r>
        <w:rPr>
          <w:sz w:val="16"/>
        </w:rPr>
        <w:t>evidence</w:t>
      </w:r>
      <w:r>
        <w:rPr>
          <w:spacing w:val="-4"/>
          <w:sz w:val="16"/>
        </w:rPr>
        <w:t xml:space="preserve"> </w:t>
      </w:r>
      <w:r>
        <w:rPr>
          <w:sz w:val="16"/>
        </w:rPr>
        <w:t>that</w:t>
      </w:r>
      <w:r>
        <w:rPr>
          <w:spacing w:val="-4"/>
          <w:sz w:val="16"/>
        </w:rPr>
        <w:t xml:space="preserve"> </w:t>
      </w:r>
      <w:r>
        <w:rPr>
          <w:sz w:val="16"/>
        </w:rPr>
        <w:t>the Services and Goods have been</w:t>
      </w:r>
      <w:r>
        <w:rPr>
          <w:spacing w:val="-1"/>
          <w:sz w:val="16"/>
        </w:rPr>
        <w:t xml:space="preserve"> </w:t>
      </w:r>
      <w:r>
        <w:rPr>
          <w:sz w:val="16"/>
        </w:rPr>
        <w:t>supplied in accordance with the Agreement but must be taken only as payment on account.</w:t>
      </w:r>
    </w:p>
    <w:p w14:paraId="747E23B8" w14:textId="77777777" w:rsidR="00E51206" w:rsidRDefault="00196ACB">
      <w:pPr>
        <w:pStyle w:val="ListParagraph"/>
        <w:numPr>
          <w:ilvl w:val="0"/>
          <w:numId w:val="19"/>
        </w:numPr>
        <w:tabs>
          <w:tab w:val="left" w:pos="141"/>
          <w:tab w:val="left" w:pos="378"/>
        </w:tabs>
        <w:ind w:left="141" w:right="244" w:hanging="1"/>
        <w:rPr>
          <w:sz w:val="16"/>
        </w:rPr>
      </w:pPr>
      <w:r>
        <w:rPr>
          <w:sz w:val="16"/>
        </w:rPr>
        <w:t>NGV</w:t>
      </w:r>
      <w:r>
        <w:rPr>
          <w:spacing w:val="-1"/>
          <w:sz w:val="16"/>
        </w:rPr>
        <w:t xml:space="preserve"> </w:t>
      </w:r>
      <w:r>
        <w:rPr>
          <w:sz w:val="16"/>
        </w:rPr>
        <w:t>will,</w:t>
      </w:r>
      <w:r>
        <w:rPr>
          <w:spacing w:val="-1"/>
          <w:sz w:val="16"/>
        </w:rPr>
        <w:t xml:space="preserve"> </w:t>
      </w:r>
      <w:r>
        <w:rPr>
          <w:sz w:val="16"/>
        </w:rPr>
        <w:t>on</w:t>
      </w:r>
      <w:r>
        <w:rPr>
          <w:spacing w:val="-5"/>
          <w:sz w:val="16"/>
        </w:rPr>
        <w:t xml:space="preserve"> </w:t>
      </w:r>
      <w:r>
        <w:rPr>
          <w:sz w:val="16"/>
        </w:rPr>
        <w:t>demand</w:t>
      </w:r>
      <w:r>
        <w:rPr>
          <w:spacing w:val="-3"/>
          <w:sz w:val="16"/>
        </w:rPr>
        <w:t xml:space="preserve"> </w:t>
      </w:r>
      <w:r>
        <w:rPr>
          <w:sz w:val="16"/>
        </w:rPr>
        <w:t>by</w:t>
      </w:r>
      <w:r>
        <w:rPr>
          <w:spacing w:val="-6"/>
          <w:sz w:val="16"/>
        </w:rPr>
        <w:t xml:space="preserve"> </w:t>
      </w:r>
      <w:r>
        <w:rPr>
          <w:sz w:val="16"/>
        </w:rPr>
        <w:t>the</w:t>
      </w:r>
      <w:r>
        <w:rPr>
          <w:spacing w:val="-5"/>
          <w:sz w:val="16"/>
        </w:rPr>
        <w:t xml:space="preserve"> </w:t>
      </w:r>
      <w:r>
        <w:rPr>
          <w:sz w:val="16"/>
        </w:rPr>
        <w:t>Supplier,</w:t>
      </w:r>
      <w:r>
        <w:rPr>
          <w:spacing w:val="-1"/>
          <w:sz w:val="16"/>
        </w:rPr>
        <w:t xml:space="preserve"> </w:t>
      </w:r>
      <w:r>
        <w:rPr>
          <w:sz w:val="16"/>
        </w:rPr>
        <w:t>pay</w:t>
      </w:r>
      <w:r>
        <w:rPr>
          <w:spacing w:val="-3"/>
          <w:sz w:val="16"/>
        </w:rPr>
        <w:t xml:space="preserve"> </w:t>
      </w:r>
      <w:r>
        <w:rPr>
          <w:sz w:val="16"/>
        </w:rPr>
        <w:t>simple</w:t>
      </w:r>
      <w:r>
        <w:rPr>
          <w:spacing w:val="-5"/>
          <w:sz w:val="16"/>
        </w:rPr>
        <w:t xml:space="preserve"> </w:t>
      </w:r>
      <w:r>
        <w:rPr>
          <w:sz w:val="16"/>
        </w:rPr>
        <w:t>interest</w:t>
      </w:r>
      <w:r>
        <w:rPr>
          <w:spacing w:val="-1"/>
          <w:sz w:val="16"/>
        </w:rPr>
        <w:t xml:space="preserve"> </w:t>
      </w:r>
      <w:proofErr w:type="gramStart"/>
      <w:r>
        <w:rPr>
          <w:sz w:val="16"/>
        </w:rPr>
        <w:t>on a daily basis</w:t>
      </w:r>
      <w:proofErr w:type="gramEnd"/>
      <w:r>
        <w:rPr>
          <w:sz w:val="16"/>
        </w:rPr>
        <w:t xml:space="preserve"> on any Overdue Amount for the days </w:t>
      </w:r>
      <w:proofErr w:type="spellStart"/>
      <w:r>
        <w:rPr>
          <w:sz w:val="16"/>
        </w:rPr>
        <w:t>post</w:t>
      </w:r>
      <w:proofErr w:type="spellEnd"/>
      <w:r>
        <w:rPr>
          <w:sz w:val="16"/>
        </w:rPr>
        <w:t xml:space="preserve"> Due Date, at the rate for the time being fixed under the </w:t>
      </w:r>
      <w:r>
        <w:rPr>
          <w:i/>
          <w:sz w:val="16"/>
        </w:rPr>
        <w:t xml:space="preserve">Penalty Interest Rates Act 1983 </w:t>
      </w:r>
      <w:r>
        <w:rPr>
          <w:sz w:val="16"/>
        </w:rPr>
        <w:t>(Vic).</w:t>
      </w:r>
    </w:p>
    <w:p w14:paraId="262D3B49" w14:textId="77777777" w:rsidR="00E51206" w:rsidRDefault="00196ACB">
      <w:pPr>
        <w:pStyle w:val="Heading2"/>
        <w:numPr>
          <w:ilvl w:val="0"/>
          <w:numId w:val="21"/>
        </w:numPr>
        <w:tabs>
          <w:tab w:val="left" w:pos="320"/>
        </w:tabs>
        <w:spacing w:before="59"/>
        <w:ind w:hanging="179"/>
      </w:pPr>
      <w:bookmarkStart w:id="4" w:name="_Ref231329034"/>
      <w:r>
        <w:t>Failure</w:t>
      </w:r>
      <w:r>
        <w:rPr>
          <w:spacing w:val="-6"/>
        </w:rPr>
        <w:t xml:space="preserve"> </w:t>
      </w:r>
      <w:r>
        <w:t>to</w:t>
      </w:r>
      <w:r>
        <w:rPr>
          <w:spacing w:val="-5"/>
        </w:rPr>
        <w:t xml:space="preserve"> </w:t>
      </w:r>
      <w:r>
        <w:t>perform</w:t>
      </w:r>
      <w:r>
        <w:rPr>
          <w:spacing w:val="-4"/>
        </w:rPr>
        <w:t xml:space="preserve"> </w:t>
      </w:r>
      <w:r>
        <w:rPr>
          <w:spacing w:val="-2"/>
        </w:rPr>
        <w:t>Services</w:t>
      </w:r>
      <w:bookmarkEnd w:id="4"/>
    </w:p>
    <w:p w14:paraId="304839A9" w14:textId="77777777" w:rsidR="00E51206" w:rsidRDefault="00196ACB">
      <w:pPr>
        <w:pStyle w:val="ListParagraph"/>
        <w:numPr>
          <w:ilvl w:val="0"/>
          <w:numId w:val="20"/>
        </w:numPr>
        <w:tabs>
          <w:tab w:val="left" w:pos="377"/>
        </w:tabs>
        <w:ind w:right="182" w:firstLine="0"/>
        <w:rPr>
          <w:sz w:val="16"/>
        </w:rPr>
      </w:pPr>
      <w:bookmarkStart w:id="5" w:name="_Ref231329038"/>
      <w:r>
        <w:rPr>
          <w:sz w:val="16"/>
        </w:rPr>
        <w:t>Without limiting any other available remedy, if the Supplier fails to provide any of the Services in accordance with the Agreement, NGV will not be required to pay for those Services (until they are provided correctly) and may require the Supplier</w:t>
      </w:r>
      <w:r>
        <w:rPr>
          <w:spacing w:val="40"/>
          <w:sz w:val="16"/>
        </w:rPr>
        <w:t xml:space="preserve"> </w:t>
      </w:r>
      <w:r>
        <w:rPr>
          <w:sz w:val="16"/>
        </w:rPr>
        <w:t>to remedy any default or re-perform the Services within the time specified</w:t>
      </w:r>
      <w:r>
        <w:rPr>
          <w:spacing w:val="-5"/>
          <w:sz w:val="16"/>
        </w:rPr>
        <w:t xml:space="preserve"> </w:t>
      </w:r>
      <w:r>
        <w:rPr>
          <w:sz w:val="16"/>
        </w:rPr>
        <w:t>in</w:t>
      </w:r>
      <w:r>
        <w:rPr>
          <w:spacing w:val="-3"/>
          <w:sz w:val="16"/>
        </w:rPr>
        <w:t xml:space="preserve"> </w:t>
      </w:r>
      <w:r>
        <w:rPr>
          <w:sz w:val="16"/>
        </w:rPr>
        <w:t>a</w:t>
      </w:r>
      <w:r>
        <w:rPr>
          <w:spacing w:val="-3"/>
          <w:sz w:val="16"/>
        </w:rPr>
        <w:t xml:space="preserve"> </w:t>
      </w:r>
      <w:r>
        <w:rPr>
          <w:sz w:val="16"/>
        </w:rPr>
        <w:t>notice</w:t>
      </w:r>
      <w:r>
        <w:rPr>
          <w:spacing w:val="-5"/>
          <w:sz w:val="16"/>
        </w:rPr>
        <w:t xml:space="preserve"> </w:t>
      </w:r>
      <w:r>
        <w:rPr>
          <w:sz w:val="16"/>
        </w:rPr>
        <w:t>(which</w:t>
      </w:r>
      <w:r>
        <w:rPr>
          <w:spacing w:val="-5"/>
          <w:sz w:val="16"/>
        </w:rPr>
        <w:t xml:space="preserve"> </w:t>
      </w:r>
      <w:r>
        <w:rPr>
          <w:sz w:val="16"/>
        </w:rPr>
        <w:t>must</w:t>
      </w:r>
      <w:r>
        <w:rPr>
          <w:spacing w:val="-4"/>
          <w:sz w:val="16"/>
        </w:rPr>
        <w:t xml:space="preserve"> </w:t>
      </w:r>
      <w:r>
        <w:rPr>
          <w:sz w:val="16"/>
        </w:rPr>
        <w:t>be</w:t>
      </w:r>
      <w:r>
        <w:rPr>
          <w:spacing w:val="-3"/>
          <w:sz w:val="16"/>
        </w:rPr>
        <w:t xml:space="preserve"> </w:t>
      </w:r>
      <w:r>
        <w:rPr>
          <w:sz w:val="16"/>
        </w:rPr>
        <w:t>reasonable</w:t>
      </w:r>
      <w:r>
        <w:rPr>
          <w:spacing w:val="-3"/>
          <w:sz w:val="16"/>
        </w:rPr>
        <w:t xml:space="preserve"> </w:t>
      </w:r>
      <w:r>
        <w:rPr>
          <w:sz w:val="16"/>
        </w:rPr>
        <w:t>having</w:t>
      </w:r>
      <w:r>
        <w:rPr>
          <w:spacing w:val="-3"/>
          <w:sz w:val="16"/>
        </w:rPr>
        <w:t xml:space="preserve"> </w:t>
      </w:r>
      <w:r>
        <w:rPr>
          <w:sz w:val="16"/>
        </w:rPr>
        <w:t>regard</w:t>
      </w:r>
      <w:r>
        <w:rPr>
          <w:spacing w:val="-3"/>
          <w:sz w:val="16"/>
        </w:rPr>
        <w:t xml:space="preserve"> </w:t>
      </w:r>
      <w:r>
        <w:rPr>
          <w:sz w:val="16"/>
        </w:rPr>
        <w:t>to the nature of the Services).</w:t>
      </w:r>
      <w:bookmarkEnd w:id="5"/>
    </w:p>
    <w:p w14:paraId="5DD8CF93" w14:textId="2E8CBE3A" w:rsidR="00E51206" w:rsidRDefault="00196ACB">
      <w:pPr>
        <w:pStyle w:val="ListParagraph"/>
        <w:numPr>
          <w:ilvl w:val="0"/>
          <w:numId w:val="20"/>
        </w:numPr>
        <w:tabs>
          <w:tab w:val="left" w:pos="379"/>
        </w:tabs>
        <w:spacing w:before="61"/>
        <w:ind w:right="145" w:firstLine="0"/>
        <w:rPr>
          <w:sz w:val="16"/>
        </w:rPr>
      </w:pPr>
      <w:r>
        <w:rPr>
          <w:sz w:val="16"/>
        </w:rPr>
        <w:t xml:space="preserve">If the default referred to in condition </w:t>
      </w:r>
      <w:r w:rsidR="00644EEE">
        <w:rPr>
          <w:sz w:val="16"/>
        </w:rPr>
        <w:fldChar w:fldCharType="begin"/>
      </w:r>
      <w:r w:rsidR="00644EEE">
        <w:rPr>
          <w:sz w:val="16"/>
        </w:rPr>
        <w:instrText xml:space="preserve"> REF _Ref231329034 \w \h </w:instrText>
      </w:r>
      <w:r w:rsidR="00644EEE">
        <w:rPr>
          <w:sz w:val="16"/>
        </w:rPr>
      </w:r>
      <w:r w:rsidR="00644EEE">
        <w:rPr>
          <w:sz w:val="16"/>
        </w:rPr>
        <w:fldChar w:fldCharType="separate"/>
      </w:r>
      <w:r w:rsidR="00646193">
        <w:rPr>
          <w:sz w:val="16"/>
        </w:rPr>
        <w:t>9</w:t>
      </w:r>
      <w:r w:rsidR="00644EEE">
        <w:rPr>
          <w:sz w:val="16"/>
        </w:rPr>
        <w:fldChar w:fldCharType="end"/>
      </w:r>
      <w:r w:rsidR="00644EEE">
        <w:rPr>
          <w:sz w:val="16"/>
        </w:rPr>
        <w:fldChar w:fldCharType="begin"/>
      </w:r>
      <w:r w:rsidR="00644EEE">
        <w:rPr>
          <w:sz w:val="16"/>
        </w:rPr>
        <w:instrText xml:space="preserve"> REF _Ref231329038 \w \h </w:instrText>
      </w:r>
      <w:r w:rsidR="00644EEE">
        <w:rPr>
          <w:sz w:val="16"/>
        </w:rPr>
      </w:r>
      <w:r w:rsidR="00644EEE">
        <w:rPr>
          <w:sz w:val="16"/>
        </w:rPr>
        <w:fldChar w:fldCharType="separate"/>
      </w:r>
      <w:r w:rsidR="00646193">
        <w:rPr>
          <w:sz w:val="16"/>
        </w:rPr>
        <w:t>(a)</w:t>
      </w:r>
      <w:r w:rsidR="00644EEE">
        <w:rPr>
          <w:sz w:val="16"/>
        </w:rPr>
        <w:fldChar w:fldCharType="end"/>
      </w:r>
      <w:r>
        <w:rPr>
          <w:sz w:val="16"/>
        </w:rPr>
        <w:t xml:space="preserve"> is not capable of being remedied or the Services are not capable of being re-performed, or the Supplier fails within the time specified to remedy the default or re-perform the Services, NGV may either have the Services remedied or re-performed by a third party or do</w:t>
      </w:r>
      <w:r>
        <w:rPr>
          <w:spacing w:val="-2"/>
          <w:sz w:val="16"/>
        </w:rPr>
        <w:t xml:space="preserve"> </w:t>
      </w:r>
      <w:r>
        <w:rPr>
          <w:sz w:val="16"/>
        </w:rPr>
        <w:t>so</w:t>
      </w:r>
      <w:r>
        <w:rPr>
          <w:spacing w:val="-4"/>
          <w:sz w:val="16"/>
        </w:rPr>
        <w:t xml:space="preserve"> </w:t>
      </w:r>
      <w:r>
        <w:rPr>
          <w:sz w:val="16"/>
        </w:rPr>
        <w:t>itself.</w:t>
      </w:r>
      <w:r>
        <w:rPr>
          <w:spacing w:val="40"/>
          <w:sz w:val="16"/>
        </w:rPr>
        <w:t xml:space="preserve"> </w:t>
      </w:r>
      <w:r>
        <w:rPr>
          <w:sz w:val="16"/>
        </w:rPr>
        <w:t>In</w:t>
      </w:r>
      <w:r>
        <w:rPr>
          <w:spacing w:val="-4"/>
          <w:sz w:val="16"/>
        </w:rPr>
        <w:t xml:space="preserve"> </w:t>
      </w:r>
      <w:r>
        <w:rPr>
          <w:sz w:val="16"/>
        </w:rPr>
        <w:t>either</w:t>
      </w:r>
      <w:r>
        <w:rPr>
          <w:spacing w:val="-4"/>
          <w:sz w:val="16"/>
        </w:rPr>
        <w:t xml:space="preserve"> </w:t>
      </w:r>
      <w:r>
        <w:rPr>
          <w:sz w:val="16"/>
        </w:rPr>
        <w:t>case,</w:t>
      </w:r>
      <w:r>
        <w:rPr>
          <w:spacing w:val="-3"/>
          <w:sz w:val="16"/>
        </w:rPr>
        <w:t xml:space="preserve"> </w:t>
      </w:r>
      <w:r>
        <w:rPr>
          <w:sz w:val="16"/>
        </w:rPr>
        <w:t>the</w:t>
      </w:r>
      <w:r>
        <w:rPr>
          <w:spacing w:val="-4"/>
          <w:sz w:val="16"/>
        </w:rPr>
        <w:t xml:space="preserve"> </w:t>
      </w:r>
      <w:r>
        <w:rPr>
          <w:sz w:val="16"/>
        </w:rPr>
        <w:t>Supplier</w:t>
      </w:r>
      <w:r>
        <w:rPr>
          <w:spacing w:val="-4"/>
          <w:sz w:val="16"/>
        </w:rPr>
        <w:t xml:space="preserve"> </w:t>
      </w:r>
      <w:r>
        <w:rPr>
          <w:sz w:val="16"/>
        </w:rPr>
        <w:t>must pay</w:t>
      </w:r>
      <w:r>
        <w:rPr>
          <w:spacing w:val="-5"/>
          <w:sz w:val="16"/>
        </w:rPr>
        <w:t xml:space="preserve"> </w:t>
      </w:r>
      <w:r>
        <w:rPr>
          <w:sz w:val="16"/>
        </w:rPr>
        <w:t>the</w:t>
      </w:r>
      <w:r>
        <w:rPr>
          <w:spacing w:val="-2"/>
          <w:sz w:val="16"/>
        </w:rPr>
        <w:t xml:space="preserve"> </w:t>
      </w:r>
      <w:r>
        <w:rPr>
          <w:sz w:val="16"/>
        </w:rPr>
        <w:t>reasonable costs incurred by NGV in doing so.</w:t>
      </w:r>
    </w:p>
    <w:p w14:paraId="3AA06213" w14:textId="77777777" w:rsidR="006113DE" w:rsidRDefault="006113DE" w:rsidP="003553CD">
      <w:pPr>
        <w:pStyle w:val="Heading2"/>
        <w:numPr>
          <w:ilvl w:val="0"/>
          <w:numId w:val="21"/>
        </w:numPr>
        <w:tabs>
          <w:tab w:val="left" w:pos="319"/>
          <w:tab w:val="left" w:pos="426"/>
        </w:tabs>
        <w:spacing w:before="59"/>
        <w:ind w:left="319" w:hanging="179"/>
      </w:pPr>
      <w:bookmarkStart w:id="6" w:name="_Ref231460742"/>
      <w:r>
        <w:rPr>
          <w:spacing w:val="-2"/>
        </w:rPr>
        <w:t>Cancellation</w:t>
      </w:r>
      <w:bookmarkEnd w:id="6"/>
    </w:p>
    <w:p w14:paraId="35DF4147" w14:textId="77777777" w:rsidR="006113DE" w:rsidRPr="00F00791" w:rsidRDefault="006113DE" w:rsidP="006113DE">
      <w:pPr>
        <w:pStyle w:val="ListParagraph"/>
        <w:numPr>
          <w:ilvl w:val="0"/>
          <w:numId w:val="16"/>
        </w:numPr>
        <w:tabs>
          <w:tab w:val="left" w:pos="140"/>
          <w:tab w:val="left" w:pos="377"/>
        </w:tabs>
        <w:spacing w:before="61"/>
        <w:ind w:right="40" w:hanging="1"/>
        <w:rPr>
          <w:sz w:val="16"/>
        </w:rPr>
      </w:pPr>
      <w:bookmarkStart w:id="7" w:name="_Ref231460757"/>
      <w:r>
        <w:rPr>
          <w:sz w:val="16"/>
        </w:rPr>
        <w:t>NGV may</w:t>
      </w:r>
      <w:r>
        <w:rPr>
          <w:spacing w:val="-2"/>
          <w:sz w:val="16"/>
        </w:rPr>
        <w:t xml:space="preserve"> </w:t>
      </w:r>
      <w:r>
        <w:rPr>
          <w:sz w:val="16"/>
        </w:rPr>
        <w:t>cancel the</w:t>
      </w:r>
      <w:r>
        <w:rPr>
          <w:spacing w:val="-1"/>
          <w:sz w:val="16"/>
        </w:rPr>
        <w:t xml:space="preserve"> </w:t>
      </w:r>
      <w:r>
        <w:rPr>
          <w:sz w:val="16"/>
        </w:rPr>
        <w:t>Services and/or Goods</w:t>
      </w:r>
      <w:r>
        <w:rPr>
          <w:spacing w:val="-2"/>
          <w:sz w:val="16"/>
        </w:rPr>
        <w:t xml:space="preserve"> </w:t>
      </w:r>
      <w:r>
        <w:rPr>
          <w:sz w:val="16"/>
        </w:rPr>
        <w:t>at any time for any reason by giving written notice to</w:t>
      </w:r>
      <w:r>
        <w:rPr>
          <w:spacing w:val="-1"/>
          <w:sz w:val="16"/>
        </w:rPr>
        <w:t xml:space="preserve"> </w:t>
      </w:r>
      <w:r>
        <w:rPr>
          <w:sz w:val="16"/>
        </w:rPr>
        <w:t>the</w:t>
      </w:r>
      <w:r>
        <w:rPr>
          <w:spacing w:val="-3"/>
          <w:sz w:val="16"/>
        </w:rPr>
        <w:t xml:space="preserve"> </w:t>
      </w:r>
      <w:r>
        <w:rPr>
          <w:sz w:val="16"/>
        </w:rPr>
        <w:t>Supplier</w:t>
      </w:r>
      <w:r>
        <w:rPr>
          <w:spacing w:val="-3"/>
          <w:sz w:val="16"/>
        </w:rPr>
        <w:t xml:space="preserve"> </w:t>
      </w:r>
      <w:r>
        <w:rPr>
          <w:sz w:val="16"/>
        </w:rPr>
        <w:t>who</w:t>
      </w:r>
      <w:r>
        <w:rPr>
          <w:spacing w:val="-1"/>
          <w:sz w:val="16"/>
        </w:rPr>
        <w:t xml:space="preserve"> </w:t>
      </w:r>
      <w:r>
        <w:rPr>
          <w:sz w:val="16"/>
        </w:rPr>
        <w:t>must, on</w:t>
      </w:r>
      <w:r>
        <w:rPr>
          <w:spacing w:val="-1"/>
          <w:sz w:val="16"/>
        </w:rPr>
        <w:t xml:space="preserve"> </w:t>
      </w:r>
      <w:r>
        <w:rPr>
          <w:sz w:val="16"/>
        </w:rPr>
        <w:t>receipt,</w:t>
      </w:r>
      <w:r>
        <w:rPr>
          <w:spacing w:val="-2"/>
          <w:sz w:val="16"/>
        </w:rPr>
        <w:t xml:space="preserve"> </w:t>
      </w:r>
      <w:r>
        <w:rPr>
          <w:sz w:val="16"/>
        </w:rPr>
        <w:t>immediately</w:t>
      </w:r>
      <w:r>
        <w:rPr>
          <w:spacing w:val="-4"/>
          <w:sz w:val="16"/>
        </w:rPr>
        <w:t xml:space="preserve"> </w:t>
      </w:r>
      <w:r>
        <w:rPr>
          <w:sz w:val="16"/>
        </w:rPr>
        <w:t>cease</w:t>
      </w:r>
      <w:r>
        <w:rPr>
          <w:spacing w:val="-3"/>
          <w:sz w:val="16"/>
        </w:rPr>
        <w:t xml:space="preserve"> </w:t>
      </w:r>
      <w:r>
        <w:rPr>
          <w:sz w:val="16"/>
        </w:rPr>
        <w:t>all work and take appropriate action to mitigate any loss or prevent further costs being incurred with respect to the Services and/or Goods.</w:t>
      </w:r>
      <w:bookmarkEnd w:id="7"/>
      <w:r>
        <w:rPr>
          <w:spacing w:val="80"/>
          <w:sz w:val="16"/>
        </w:rPr>
        <w:t xml:space="preserve"> </w:t>
      </w:r>
    </w:p>
    <w:p w14:paraId="50D81A7B" w14:textId="64D9F9C9" w:rsidR="006113DE" w:rsidRDefault="006113DE" w:rsidP="006113DE">
      <w:pPr>
        <w:pStyle w:val="ListParagraph"/>
        <w:numPr>
          <w:ilvl w:val="0"/>
          <w:numId w:val="16"/>
        </w:numPr>
        <w:tabs>
          <w:tab w:val="left" w:pos="140"/>
          <w:tab w:val="left" w:pos="377"/>
        </w:tabs>
        <w:spacing w:before="61"/>
        <w:ind w:right="40" w:hanging="1"/>
        <w:rPr>
          <w:sz w:val="16"/>
        </w:rPr>
      </w:pPr>
      <w:r>
        <w:rPr>
          <w:sz w:val="16"/>
        </w:rPr>
        <w:t>Subject to c</w:t>
      </w:r>
      <w:r w:rsidR="00646193">
        <w:rPr>
          <w:sz w:val="16"/>
        </w:rPr>
        <w:t>ondition</w:t>
      </w:r>
      <w:r>
        <w:rPr>
          <w:sz w:val="16"/>
        </w:rPr>
        <w:t xml:space="preserve"> </w:t>
      </w:r>
      <w:r>
        <w:rPr>
          <w:sz w:val="16"/>
        </w:rPr>
        <w:fldChar w:fldCharType="begin"/>
      </w:r>
      <w:r>
        <w:rPr>
          <w:sz w:val="16"/>
        </w:rPr>
        <w:instrText xml:space="preserve"> REF _Ref231460742 \r \h </w:instrText>
      </w:r>
      <w:r>
        <w:rPr>
          <w:sz w:val="16"/>
        </w:rPr>
      </w:r>
      <w:r>
        <w:rPr>
          <w:sz w:val="16"/>
        </w:rPr>
        <w:fldChar w:fldCharType="separate"/>
      </w:r>
      <w:r>
        <w:rPr>
          <w:sz w:val="16"/>
        </w:rPr>
        <w:t>10</w:t>
      </w:r>
      <w:r>
        <w:rPr>
          <w:sz w:val="16"/>
        </w:rPr>
        <w:fldChar w:fldCharType="end"/>
      </w:r>
      <w:r>
        <w:rPr>
          <w:sz w:val="16"/>
        </w:rPr>
        <w:fldChar w:fldCharType="begin"/>
      </w:r>
      <w:r>
        <w:rPr>
          <w:sz w:val="16"/>
        </w:rPr>
        <w:instrText xml:space="preserve"> REF _Ref231460744 \r \h </w:instrText>
      </w:r>
      <w:r>
        <w:rPr>
          <w:sz w:val="16"/>
        </w:rPr>
      </w:r>
      <w:r>
        <w:rPr>
          <w:sz w:val="16"/>
        </w:rPr>
        <w:fldChar w:fldCharType="separate"/>
      </w:r>
      <w:r>
        <w:rPr>
          <w:sz w:val="16"/>
        </w:rPr>
        <w:t>(c)</w:t>
      </w:r>
      <w:r>
        <w:rPr>
          <w:sz w:val="16"/>
        </w:rPr>
        <w:fldChar w:fldCharType="end"/>
      </w:r>
      <w:r>
        <w:rPr>
          <w:sz w:val="16"/>
        </w:rPr>
        <w:t xml:space="preserve">, if the Services and/or Goods are cancelled pursuant to </w:t>
      </w:r>
      <w:r w:rsidR="00646193">
        <w:rPr>
          <w:sz w:val="16"/>
        </w:rPr>
        <w:t xml:space="preserve">condition </w:t>
      </w:r>
      <w:r>
        <w:rPr>
          <w:sz w:val="16"/>
        </w:rPr>
        <w:fldChar w:fldCharType="begin"/>
      </w:r>
      <w:r>
        <w:rPr>
          <w:sz w:val="16"/>
        </w:rPr>
        <w:instrText xml:space="preserve"> REF _Ref231460742 \r \h </w:instrText>
      </w:r>
      <w:r>
        <w:rPr>
          <w:sz w:val="16"/>
        </w:rPr>
      </w:r>
      <w:r>
        <w:rPr>
          <w:sz w:val="16"/>
        </w:rPr>
        <w:fldChar w:fldCharType="separate"/>
      </w:r>
      <w:r>
        <w:rPr>
          <w:sz w:val="16"/>
        </w:rPr>
        <w:t>10</w:t>
      </w:r>
      <w:r>
        <w:rPr>
          <w:sz w:val="16"/>
        </w:rPr>
        <w:fldChar w:fldCharType="end"/>
      </w:r>
      <w:r>
        <w:rPr>
          <w:sz w:val="16"/>
        </w:rPr>
        <w:fldChar w:fldCharType="begin"/>
      </w:r>
      <w:r>
        <w:rPr>
          <w:sz w:val="16"/>
        </w:rPr>
        <w:instrText xml:space="preserve"> REF _Ref231460757 \r \h </w:instrText>
      </w:r>
      <w:r>
        <w:rPr>
          <w:sz w:val="16"/>
        </w:rPr>
      </w:r>
      <w:r>
        <w:rPr>
          <w:sz w:val="16"/>
        </w:rPr>
        <w:fldChar w:fldCharType="separate"/>
      </w:r>
      <w:r>
        <w:rPr>
          <w:sz w:val="16"/>
        </w:rPr>
        <w:t>(a)</w:t>
      </w:r>
      <w:r>
        <w:rPr>
          <w:sz w:val="16"/>
        </w:rPr>
        <w:fldChar w:fldCharType="end"/>
      </w:r>
      <w:r>
        <w:rPr>
          <w:sz w:val="16"/>
        </w:rPr>
        <w:t>, NGV will pay:</w:t>
      </w:r>
    </w:p>
    <w:p w14:paraId="0D7CCAC9" w14:textId="77777777" w:rsidR="006113DE" w:rsidRDefault="006113DE" w:rsidP="003553CD">
      <w:pPr>
        <w:pStyle w:val="ListParagraph"/>
        <w:numPr>
          <w:ilvl w:val="0"/>
          <w:numId w:val="28"/>
        </w:numPr>
        <w:tabs>
          <w:tab w:val="left" w:pos="497"/>
        </w:tabs>
        <w:spacing w:before="61"/>
        <w:ind w:right="129" w:hanging="27"/>
        <w:rPr>
          <w:sz w:val="16"/>
        </w:rPr>
      </w:pPr>
      <w:r>
        <w:rPr>
          <w:sz w:val="16"/>
        </w:rPr>
        <w:t xml:space="preserve">for Services performed, and Goods </w:t>
      </w:r>
      <w:proofErr w:type="gramStart"/>
      <w:r>
        <w:rPr>
          <w:sz w:val="16"/>
        </w:rPr>
        <w:t>delivered,  in</w:t>
      </w:r>
      <w:proofErr w:type="gramEnd"/>
      <w:r>
        <w:rPr>
          <w:sz w:val="16"/>
        </w:rPr>
        <w:t xml:space="preserve"> accordance with this Agreement up to the date of cancellation; and</w:t>
      </w:r>
    </w:p>
    <w:p w14:paraId="077C3C4B" w14:textId="77777777" w:rsidR="006113DE" w:rsidRDefault="006113DE" w:rsidP="003553CD">
      <w:pPr>
        <w:pStyle w:val="ListParagraph"/>
        <w:numPr>
          <w:ilvl w:val="0"/>
          <w:numId w:val="28"/>
        </w:numPr>
        <w:tabs>
          <w:tab w:val="left" w:pos="497"/>
        </w:tabs>
        <w:spacing w:before="61"/>
        <w:ind w:right="129" w:hanging="27"/>
        <w:rPr>
          <w:sz w:val="16"/>
        </w:rPr>
      </w:pPr>
      <w:r>
        <w:rPr>
          <w:spacing w:val="-3"/>
          <w:sz w:val="16"/>
        </w:rPr>
        <w:t xml:space="preserve">the unavoidable and substantiated costs incurred by the Supplier as a direct result of the cancellation </w:t>
      </w:r>
      <w:r>
        <w:rPr>
          <w:sz w:val="16"/>
        </w:rPr>
        <w:t>(but</w:t>
      </w:r>
      <w:r>
        <w:rPr>
          <w:spacing w:val="-4"/>
          <w:sz w:val="16"/>
        </w:rPr>
        <w:t xml:space="preserve"> </w:t>
      </w:r>
      <w:r>
        <w:rPr>
          <w:sz w:val="16"/>
        </w:rPr>
        <w:t>not</w:t>
      </w:r>
      <w:r>
        <w:rPr>
          <w:spacing w:val="-1"/>
          <w:sz w:val="16"/>
        </w:rPr>
        <w:t xml:space="preserve"> </w:t>
      </w:r>
      <w:r>
        <w:rPr>
          <w:sz w:val="16"/>
        </w:rPr>
        <w:t>any</w:t>
      </w:r>
      <w:r>
        <w:rPr>
          <w:spacing w:val="-6"/>
          <w:sz w:val="16"/>
        </w:rPr>
        <w:t xml:space="preserve"> </w:t>
      </w:r>
      <w:r>
        <w:rPr>
          <w:sz w:val="16"/>
        </w:rPr>
        <w:t>loss of prospective profits).</w:t>
      </w:r>
    </w:p>
    <w:p w14:paraId="4421B05C" w14:textId="77777777" w:rsidR="006113DE" w:rsidRDefault="006113DE" w:rsidP="006113DE">
      <w:pPr>
        <w:pStyle w:val="ListParagraph"/>
        <w:numPr>
          <w:ilvl w:val="0"/>
          <w:numId w:val="16"/>
        </w:numPr>
        <w:tabs>
          <w:tab w:val="left" w:pos="140"/>
          <w:tab w:val="left" w:pos="377"/>
        </w:tabs>
        <w:spacing w:before="61"/>
        <w:ind w:right="93" w:hanging="1"/>
        <w:rPr>
          <w:sz w:val="16"/>
        </w:rPr>
      </w:pPr>
      <w:bookmarkStart w:id="8" w:name="_Ref231460744"/>
      <w:r>
        <w:rPr>
          <w:sz w:val="16"/>
        </w:rPr>
        <w:t>Under no circumstances will NGV be required to pay the Supplier for Services and/or Goods where the Services and/or Goods are cancelled by NGV due to a breach by the Supplier of this Agreement.</w:t>
      </w:r>
      <w:bookmarkEnd w:id="8"/>
      <w:r>
        <w:rPr>
          <w:sz w:val="16"/>
        </w:rPr>
        <w:t xml:space="preserve"> </w:t>
      </w:r>
    </w:p>
    <w:p w14:paraId="61A029AB" w14:textId="77777777" w:rsidR="00E51206" w:rsidRDefault="00196ACB" w:rsidP="003553CD">
      <w:pPr>
        <w:pStyle w:val="Heading2"/>
        <w:keepNext/>
        <w:numPr>
          <w:ilvl w:val="0"/>
          <w:numId w:val="21"/>
        </w:numPr>
        <w:tabs>
          <w:tab w:val="left" w:pos="404"/>
        </w:tabs>
        <w:spacing w:before="60"/>
        <w:ind w:left="408" w:hanging="266"/>
      </w:pPr>
      <w:r>
        <w:rPr>
          <w:spacing w:val="-2"/>
        </w:rPr>
        <w:lastRenderedPageBreak/>
        <w:t>Warranties</w:t>
      </w:r>
    </w:p>
    <w:p w14:paraId="586B7B35" w14:textId="77777777" w:rsidR="00E51206" w:rsidRDefault="00196ACB">
      <w:pPr>
        <w:pStyle w:val="BodyText"/>
        <w:ind w:left="140"/>
      </w:pPr>
      <w:r>
        <w:t>The</w:t>
      </w:r>
      <w:r>
        <w:rPr>
          <w:spacing w:val="-4"/>
        </w:rPr>
        <w:t xml:space="preserve"> </w:t>
      </w:r>
      <w:r>
        <w:t>Supplier</w:t>
      </w:r>
      <w:r>
        <w:rPr>
          <w:spacing w:val="-4"/>
        </w:rPr>
        <w:t xml:space="preserve"> </w:t>
      </w:r>
      <w:r>
        <w:t>warrants</w:t>
      </w:r>
      <w:r>
        <w:rPr>
          <w:spacing w:val="-4"/>
        </w:rPr>
        <w:t xml:space="preserve"> </w:t>
      </w:r>
      <w:r>
        <w:t>to</w:t>
      </w:r>
      <w:r>
        <w:rPr>
          <w:spacing w:val="-4"/>
        </w:rPr>
        <w:t xml:space="preserve"> </w:t>
      </w:r>
      <w:r>
        <w:t>NGV</w:t>
      </w:r>
      <w:r>
        <w:rPr>
          <w:spacing w:val="-4"/>
        </w:rPr>
        <w:t xml:space="preserve"> that:</w:t>
      </w:r>
    </w:p>
    <w:p w14:paraId="0D1DB0B3" w14:textId="18EE67E0" w:rsidR="00352116" w:rsidRDefault="00196ACB" w:rsidP="005238B5">
      <w:pPr>
        <w:pStyle w:val="ListParagraph"/>
        <w:numPr>
          <w:ilvl w:val="0"/>
          <w:numId w:val="13"/>
        </w:numPr>
        <w:tabs>
          <w:tab w:val="left" w:pos="371"/>
        </w:tabs>
        <w:spacing w:before="90"/>
        <w:ind w:right="301" w:firstLine="0"/>
        <w:rPr>
          <w:sz w:val="16"/>
        </w:rPr>
      </w:pPr>
      <w:r w:rsidRPr="005238B5">
        <w:rPr>
          <w:sz w:val="16"/>
        </w:rPr>
        <w:t>(Conflict)</w:t>
      </w:r>
      <w:r w:rsidRPr="005238B5">
        <w:rPr>
          <w:spacing w:val="-5"/>
          <w:sz w:val="16"/>
        </w:rPr>
        <w:t xml:space="preserve"> </w:t>
      </w:r>
      <w:r w:rsidRPr="005238B5">
        <w:rPr>
          <w:sz w:val="16"/>
        </w:rPr>
        <w:t>it</w:t>
      </w:r>
      <w:r w:rsidRPr="005238B5">
        <w:rPr>
          <w:spacing w:val="-4"/>
          <w:sz w:val="16"/>
        </w:rPr>
        <w:t xml:space="preserve"> </w:t>
      </w:r>
      <w:r w:rsidRPr="005238B5">
        <w:rPr>
          <w:sz w:val="16"/>
        </w:rPr>
        <w:t>and</w:t>
      </w:r>
      <w:r w:rsidRPr="005238B5">
        <w:rPr>
          <w:spacing w:val="-3"/>
          <w:sz w:val="16"/>
        </w:rPr>
        <w:t xml:space="preserve"> </w:t>
      </w:r>
      <w:r w:rsidRPr="005238B5">
        <w:rPr>
          <w:sz w:val="16"/>
        </w:rPr>
        <w:t>its</w:t>
      </w:r>
      <w:r w:rsidR="00363703">
        <w:rPr>
          <w:sz w:val="16"/>
        </w:rPr>
        <w:t xml:space="preserve"> Personnel</w:t>
      </w:r>
      <w:r w:rsidRPr="005238B5">
        <w:rPr>
          <w:spacing w:val="-1"/>
          <w:sz w:val="16"/>
        </w:rPr>
        <w:t xml:space="preserve"> </w:t>
      </w:r>
      <w:r w:rsidRPr="005238B5">
        <w:rPr>
          <w:sz w:val="16"/>
        </w:rPr>
        <w:t>do</w:t>
      </w:r>
      <w:r w:rsidRPr="005238B5">
        <w:rPr>
          <w:spacing w:val="-5"/>
          <w:sz w:val="16"/>
        </w:rPr>
        <w:t xml:space="preserve"> </w:t>
      </w:r>
      <w:r w:rsidRPr="005238B5">
        <w:rPr>
          <w:sz w:val="16"/>
        </w:rPr>
        <w:t>not hold any office</w:t>
      </w:r>
      <w:r w:rsidRPr="005238B5">
        <w:rPr>
          <w:spacing w:val="-2"/>
          <w:sz w:val="16"/>
        </w:rPr>
        <w:t xml:space="preserve"> </w:t>
      </w:r>
      <w:r w:rsidRPr="005238B5">
        <w:rPr>
          <w:sz w:val="16"/>
        </w:rPr>
        <w:t>or possess any property, are not</w:t>
      </w:r>
      <w:r w:rsidRPr="005238B5">
        <w:rPr>
          <w:spacing w:val="-1"/>
          <w:sz w:val="16"/>
        </w:rPr>
        <w:t xml:space="preserve"> </w:t>
      </w:r>
      <w:r w:rsidRPr="005238B5">
        <w:rPr>
          <w:sz w:val="16"/>
        </w:rPr>
        <w:t>engaged in any business or activity and do not have any obligations whereby duties or interests are or might be created in conflict with or might appear to be created in conflict with its obligations under the Agreement</w:t>
      </w:r>
      <w:r w:rsidR="00352116">
        <w:rPr>
          <w:sz w:val="16"/>
        </w:rPr>
        <w:t>;</w:t>
      </w:r>
    </w:p>
    <w:p w14:paraId="500576EA" w14:textId="00E9188A" w:rsidR="00E51206" w:rsidRPr="005238B5" w:rsidRDefault="00352116" w:rsidP="005238B5">
      <w:pPr>
        <w:pStyle w:val="ListParagraph"/>
        <w:numPr>
          <w:ilvl w:val="0"/>
          <w:numId w:val="13"/>
        </w:numPr>
        <w:tabs>
          <w:tab w:val="left" w:pos="371"/>
        </w:tabs>
        <w:spacing w:before="90"/>
        <w:ind w:right="301" w:firstLine="0"/>
        <w:rPr>
          <w:sz w:val="16"/>
        </w:rPr>
      </w:pPr>
      <w:r>
        <w:rPr>
          <w:sz w:val="16"/>
        </w:rPr>
        <w:t>(Capacity) it has the right to enter into the Agreement and provide the Services and/or Goods;</w:t>
      </w:r>
    </w:p>
    <w:p w14:paraId="43C664F3" w14:textId="4937F960" w:rsidR="00352116" w:rsidRDefault="00352116" w:rsidP="00352116">
      <w:pPr>
        <w:pStyle w:val="ListParagraph"/>
        <w:numPr>
          <w:ilvl w:val="0"/>
          <w:numId w:val="12"/>
        </w:numPr>
        <w:tabs>
          <w:tab w:val="left" w:pos="377"/>
        </w:tabs>
        <w:spacing w:before="63"/>
        <w:ind w:right="290" w:firstLine="0"/>
        <w:rPr>
          <w:sz w:val="16"/>
        </w:rPr>
      </w:pPr>
      <w:r>
        <w:rPr>
          <w:sz w:val="16"/>
        </w:rPr>
        <w:t>(Purpose)</w:t>
      </w:r>
      <w:r>
        <w:rPr>
          <w:spacing w:val="-5"/>
          <w:sz w:val="16"/>
        </w:rPr>
        <w:t xml:space="preserve"> </w:t>
      </w:r>
      <w:r>
        <w:rPr>
          <w:sz w:val="16"/>
        </w:rPr>
        <w:t>where</w:t>
      </w:r>
      <w:r>
        <w:rPr>
          <w:spacing w:val="-5"/>
          <w:sz w:val="16"/>
        </w:rPr>
        <w:t xml:space="preserve"> </w:t>
      </w:r>
      <w:r>
        <w:rPr>
          <w:sz w:val="16"/>
        </w:rPr>
        <w:t>NGV</w:t>
      </w:r>
      <w:r>
        <w:rPr>
          <w:spacing w:val="-3"/>
          <w:sz w:val="16"/>
        </w:rPr>
        <w:t xml:space="preserve"> </w:t>
      </w:r>
      <w:r>
        <w:rPr>
          <w:sz w:val="16"/>
        </w:rPr>
        <w:t>has,</w:t>
      </w:r>
      <w:r>
        <w:rPr>
          <w:spacing w:val="-3"/>
          <w:sz w:val="16"/>
        </w:rPr>
        <w:t xml:space="preserve"> </w:t>
      </w:r>
      <w:r>
        <w:rPr>
          <w:sz w:val="16"/>
        </w:rPr>
        <w:t>either</w:t>
      </w:r>
      <w:r>
        <w:rPr>
          <w:spacing w:val="-5"/>
          <w:sz w:val="16"/>
        </w:rPr>
        <w:t xml:space="preserve"> </w:t>
      </w:r>
      <w:r>
        <w:rPr>
          <w:sz w:val="16"/>
        </w:rPr>
        <w:t>expressly</w:t>
      </w:r>
      <w:r>
        <w:rPr>
          <w:spacing w:val="-5"/>
          <w:sz w:val="16"/>
        </w:rPr>
        <w:t xml:space="preserve"> </w:t>
      </w:r>
      <w:r>
        <w:rPr>
          <w:sz w:val="16"/>
        </w:rPr>
        <w:t>or</w:t>
      </w:r>
      <w:r>
        <w:rPr>
          <w:spacing w:val="-5"/>
          <w:sz w:val="16"/>
        </w:rPr>
        <w:t xml:space="preserve"> </w:t>
      </w:r>
      <w:r>
        <w:rPr>
          <w:sz w:val="16"/>
        </w:rPr>
        <w:t>by</w:t>
      </w:r>
      <w:r>
        <w:rPr>
          <w:spacing w:val="-5"/>
          <w:sz w:val="16"/>
        </w:rPr>
        <w:t xml:space="preserve"> </w:t>
      </w:r>
      <w:r>
        <w:rPr>
          <w:sz w:val="16"/>
        </w:rPr>
        <w:t>implication, made</w:t>
      </w:r>
      <w:r>
        <w:rPr>
          <w:spacing w:val="-4"/>
          <w:sz w:val="16"/>
        </w:rPr>
        <w:t xml:space="preserve"> </w:t>
      </w:r>
      <w:r>
        <w:rPr>
          <w:sz w:val="16"/>
        </w:rPr>
        <w:t>known</w:t>
      </w:r>
      <w:r>
        <w:rPr>
          <w:spacing w:val="-2"/>
          <w:sz w:val="16"/>
        </w:rPr>
        <w:t xml:space="preserve"> </w:t>
      </w:r>
      <w:r>
        <w:rPr>
          <w:sz w:val="16"/>
        </w:rPr>
        <w:t>to</w:t>
      </w:r>
      <w:r>
        <w:rPr>
          <w:spacing w:val="-4"/>
          <w:sz w:val="16"/>
        </w:rPr>
        <w:t xml:space="preserve"> </w:t>
      </w:r>
      <w:r>
        <w:rPr>
          <w:sz w:val="16"/>
        </w:rPr>
        <w:t>the</w:t>
      </w:r>
      <w:r>
        <w:rPr>
          <w:spacing w:val="-4"/>
          <w:sz w:val="16"/>
        </w:rPr>
        <w:t xml:space="preserve"> </w:t>
      </w:r>
      <w:r>
        <w:rPr>
          <w:sz w:val="16"/>
        </w:rPr>
        <w:t>Supplier</w:t>
      </w:r>
      <w:r>
        <w:rPr>
          <w:spacing w:val="-2"/>
          <w:sz w:val="16"/>
        </w:rPr>
        <w:t xml:space="preserve"> </w:t>
      </w:r>
      <w:r>
        <w:rPr>
          <w:sz w:val="16"/>
        </w:rPr>
        <w:t>any</w:t>
      </w:r>
      <w:r>
        <w:rPr>
          <w:spacing w:val="-2"/>
          <w:sz w:val="16"/>
        </w:rPr>
        <w:t xml:space="preserve"> </w:t>
      </w:r>
      <w:r>
        <w:rPr>
          <w:sz w:val="16"/>
        </w:rPr>
        <w:t>particular</w:t>
      </w:r>
      <w:r>
        <w:rPr>
          <w:spacing w:val="-2"/>
          <w:sz w:val="16"/>
        </w:rPr>
        <w:t xml:space="preserve"> </w:t>
      </w:r>
      <w:r>
        <w:rPr>
          <w:sz w:val="16"/>
        </w:rPr>
        <w:t>purpose</w:t>
      </w:r>
      <w:r>
        <w:rPr>
          <w:spacing w:val="-4"/>
          <w:sz w:val="16"/>
        </w:rPr>
        <w:t xml:space="preserve"> </w:t>
      </w:r>
      <w:r>
        <w:rPr>
          <w:sz w:val="16"/>
        </w:rPr>
        <w:t>for</w:t>
      </w:r>
      <w:r>
        <w:rPr>
          <w:spacing w:val="-4"/>
          <w:sz w:val="16"/>
        </w:rPr>
        <w:t xml:space="preserve"> </w:t>
      </w:r>
      <w:r>
        <w:rPr>
          <w:sz w:val="16"/>
        </w:rPr>
        <w:t>which</w:t>
      </w:r>
      <w:r>
        <w:rPr>
          <w:spacing w:val="-2"/>
          <w:sz w:val="16"/>
        </w:rPr>
        <w:t xml:space="preserve"> </w:t>
      </w:r>
      <w:r>
        <w:rPr>
          <w:sz w:val="16"/>
        </w:rPr>
        <w:t>the Services are required, the Services will be performed in such a way as to achieve that result;</w:t>
      </w:r>
    </w:p>
    <w:p w14:paraId="6AC8E136" w14:textId="6EA0384F" w:rsidR="00352116" w:rsidRDefault="00352116" w:rsidP="003553CD">
      <w:pPr>
        <w:pStyle w:val="ListParagraph"/>
        <w:numPr>
          <w:ilvl w:val="0"/>
          <w:numId w:val="12"/>
        </w:numPr>
        <w:tabs>
          <w:tab w:val="left" w:pos="377"/>
        </w:tabs>
        <w:spacing w:before="63"/>
        <w:ind w:right="290" w:firstLine="0"/>
        <w:rPr>
          <w:sz w:val="16"/>
        </w:rPr>
      </w:pPr>
      <w:r w:rsidRPr="005238B5">
        <w:rPr>
          <w:sz w:val="16"/>
        </w:rPr>
        <w:t>(IP) it is entitled to use and deal with any Intellectual Property Rights</w:t>
      </w:r>
      <w:r w:rsidRPr="005238B5">
        <w:rPr>
          <w:spacing w:val="-1"/>
          <w:sz w:val="16"/>
        </w:rPr>
        <w:t xml:space="preserve"> </w:t>
      </w:r>
      <w:r w:rsidRPr="005238B5">
        <w:rPr>
          <w:sz w:val="16"/>
        </w:rPr>
        <w:t>which</w:t>
      </w:r>
      <w:r w:rsidRPr="005238B5">
        <w:rPr>
          <w:spacing w:val="-7"/>
          <w:sz w:val="16"/>
        </w:rPr>
        <w:t xml:space="preserve"> </w:t>
      </w:r>
      <w:r w:rsidRPr="005238B5">
        <w:rPr>
          <w:sz w:val="16"/>
        </w:rPr>
        <w:t>may</w:t>
      </w:r>
      <w:r w:rsidRPr="005238B5">
        <w:rPr>
          <w:spacing w:val="-3"/>
          <w:sz w:val="16"/>
        </w:rPr>
        <w:t xml:space="preserve"> </w:t>
      </w:r>
      <w:r w:rsidRPr="005238B5">
        <w:rPr>
          <w:sz w:val="16"/>
        </w:rPr>
        <w:t>be</w:t>
      </w:r>
      <w:r w:rsidRPr="005238B5">
        <w:rPr>
          <w:spacing w:val="-2"/>
          <w:sz w:val="16"/>
        </w:rPr>
        <w:t xml:space="preserve"> </w:t>
      </w:r>
      <w:r w:rsidRPr="005238B5">
        <w:rPr>
          <w:sz w:val="16"/>
        </w:rPr>
        <w:t>used</w:t>
      </w:r>
      <w:r w:rsidRPr="005238B5">
        <w:rPr>
          <w:spacing w:val="-3"/>
          <w:sz w:val="16"/>
        </w:rPr>
        <w:t xml:space="preserve"> </w:t>
      </w:r>
      <w:r w:rsidRPr="005238B5">
        <w:rPr>
          <w:sz w:val="16"/>
        </w:rPr>
        <w:t>by</w:t>
      </w:r>
      <w:r w:rsidRPr="005238B5">
        <w:rPr>
          <w:spacing w:val="-5"/>
          <w:sz w:val="16"/>
        </w:rPr>
        <w:t xml:space="preserve"> </w:t>
      </w:r>
      <w:r w:rsidRPr="005238B5">
        <w:rPr>
          <w:sz w:val="16"/>
        </w:rPr>
        <w:t>it</w:t>
      </w:r>
      <w:r w:rsidRPr="005238B5">
        <w:rPr>
          <w:spacing w:val="-3"/>
          <w:sz w:val="16"/>
        </w:rPr>
        <w:t xml:space="preserve"> </w:t>
      </w:r>
      <w:r w:rsidRPr="005238B5">
        <w:rPr>
          <w:sz w:val="16"/>
        </w:rPr>
        <w:t>in</w:t>
      </w:r>
      <w:r w:rsidRPr="005238B5">
        <w:rPr>
          <w:spacing w:val="-4"/>
          <w:sz w:val="16"/>
        </w:rPr>
        <w:t xml:space="preserve"> </w:t>
      </w:r>
      <w:r w:rsidRPr="005238B5">
        <w:rPr>
          <w:sz w:val="16"/>
        </w:rPr>
        <w:t>connection</w:t>
      </w:r>
      <w:r w:rsidRPr="005238B5">
        <w:rPr>
          <w:spacing w:val="-2"/>
          <w:sz w:val="16"/>
        </w:rPr>
        <w:t xml:space="preserve"> </w:t>
      </w:r>
      <w:r w:rsidRPr="005238B5">
        <w:rPr>
          <w:sz w:val="16"/>
        </w:rPr>
        <w:t>with</w:t>
      </w:r>
      <w:r w:rsidRPr="005238B5">
        <w:rPr>
          <w:spacing w:val="-3"/>
          <w:sz w:val="16"/>
        </w:rPr>
        <w:t xml:space="preserve"> </w:t>
      </w:r>
      <w:r w:rsidRPr="005238B5">
        <w:rPr>
          <w:sz w:val="16"/>
        </w:rPr>
        <w:t>the</w:t>
      </w:r>
      <w:r w:rsidRPr="005238B5">
        <w:rPr>
          <w:spacing w:val="-4"/>
          <w:sz w:val="16"/>
        </w:rPr>
        <w:t xml:space="preserve"> </w:t>
      </w:r>
      <w:r w:rsidRPr="005238B5">
        <w:rPr>
          <w:sz w:val="16"/>
        </w:rPr>
        <w:t>Services</w:t>
      </w:r>
      <w:r w:rsidRPr="005238B5">
        <w:rPr>
          <w:spacing w:val="-2"/>
          <w:sz w:val="16"/>
        </w:rPr>
        <w:t xml:space="preserve"> </w:t>
      </w:r>
      <w:r w:rsidRPr="005238B5">
        <w:rPr>
          <w:sz w:val="16"/>
        </w:rPr>
        <w:t xml:space="preserve">or </w:t>
      </w:r>
      <w:r w:rsidRPr="005238B5">
        <w:rPr>
          <w:spacing w:val="-2"/>
          <w:sz w:val="16"/>
        </w:rPr>
        <w:t>Goods</w:t>
      </w:r>
      <w:r>
        <w:rPr>
          <w:spacing w:val="-2"/>
          <w:sz w:val="16"/>
        </w:rPr>
        <w:t>;</w:t>
      </w:r>
    </w:p>
    <w:p w14:paraId="027ED30E" w14:textId="6EBB53AF" w:rsidR="00E51206" w:rsidRDefault="00196ACB">
      <w:pPr>
        <w:pStyle w:val="ListParagraph"/>
        <w:numPr>
          <w:ilvl w:val="0"/>
          <w:numId w:val="12"/>
        </w:numPr>
        <w:tabs>
          <w:tab w:val="left" w:pos="378"/>
        </w:tabs>
        <w:spacing w:before="63"/>
        <w:ind w:right="290" w:firstLine="0"/>
        <w:rPr>
          <w:sz w:val="16"/>
        </w:rPr>
      </w:pPr>
      <w:r>
        <w:rPr>
          <w:sz w:val="16"/>
        </w:rPr>
        <w:t>(Title)</w:t>
      </w:r>
      <w:r>
        <w:rPr>
          <w:spacing w:val="-3"/>
          <w:sz w:val="16"/>
        </w:rPr>
        <w:t xml:space="preserve"> </w:t>
      </w:r>
      <w:r>
        <w:rPr>
          <w:sz w:val="16"/>
        </w:rPr>
        <w:t>it</w:t>
      </w:r>
      <w:r>
        <w:rPr>
          <w:spacing w:val="-1"/>
          <w:sz w:val="16"/>
        </w:rPr>
        <w:t xml:space="preserve"> </w:t>
      </w:r>
      <w:r>
        <w:rPr>
          <w:sz w:val="16"/>
        </w:rPr>
        <w:t>has</w:t>
      </w:r>
      <w:r>
        <w:rPr>
          <w:spacing w:val="-3"/>
          <w:sz w:val="16"/>
        </w:rPr>
        <w:t xml:space="preserve"> </w:t>
      </w:r>
      <w:r>
        <w:rPr>
          <w:sz w:val="16"/>
        </w:rPr>
        <w:t>the</w:t>
      </w:r>
      <w:r>
        <w:rPr>
          <w:spacing w:val="-3"/>
          <w:sz w:val="16"/>
        </w:rPr>
        <w:t xml:space="preserve"> </w:t>
      </w:r>
      <w:r>
        <w:rPr>
          <w:sz w:val="16"/>
        </w:rPr>
        <w:t>right</w:t>
      </w:r>
      <w:r>
        <w:rPr>
          <w:spacing w:val="-3"/>
          <w:sz w:val="16"/>
        </w:rPr>
        <w:t xml:space="preserve"> </w:t>
      </w:r>
      <w:r>
        <w:rPr>
          <w:sz w:val="16"/>
        </w:rPr>
        <w:t>to</w:t>
      </w:r>
      <w:r>
        <w:rPr>
          <w:spacing w:val="-4"/>
          <w:sz w:val="16"/>
        </w:rPr>
        <w:t xml:space="preserve"> </w:t>
      </w:r>
      <w:r>
        <w:rPr>
          <w:sz w:val="16"/>
        </w:rPr>
        <w:t>sell</w:t>
      </w:r>
      <w:r>
        <w:rPr>
          <w:spacing w:val="-2"/>
          <w:sz w:val="16"/>
        </w:rPr>
        <w:t xml:space="preserve"> </w:t>
      </w:r>
      <w:r>
        <w:rPr>
          <w:sz w:val="16"/>
        </w:rPr>
        <w:t>and</w:t>
      </w:r>
      <w:r>
        <w:rPr>
          <w:spacing w:val="-3"/>
          <w:sz w:val="16"/>
        </w:rPr>
        <w:t xml:space="preserve"> </w:t>
      </w:r>
      <w:r>
        <w:rPr>
          <w:sz w:val="16"/>
        </w:rPr>
        <w:t>transfer</w:t>
      </w:r>
      <w:r>
        <w:rPr>
          <w:spacing w:val="-3"/>
          <w:sz w:val="16"/>
        </w:rPr>
        <w:t xml:space="preserve"> </w:t>
      </w:r>
      <w:r>
        <w:rPr>
          <w:sz w:val="16"/>
        </w:rPr>
        <w:t>title</w:t>
      </w:r>
      <w:r>
        <w:rPr>
          <w:spacing w:val="-4"/>
          <w:sz w:val="16"/>
        </w:rPr>
        <w:t xml:space="preserve"> </w:t>
      </w:r>
      <w:r>
        <w:rPr>
          <w:sz w:val="16"/>
        </w:rPr>
        <w:t>to</w:t>
      </w:r>
      <w:r>
        <w:rPr>
          <w:spacing w:val="-3"/>
          <w:sz w:val="16"/>
        </w:rPr>
        <w:t xml:space="preserve"> </w:t>
      </w:r>
      <w:r>
        <w:rPr>
          <w:sz w:val="16"/>
        </w:rPr>
        <w:t>and</w:t>
      </w:r>
      <w:r>
        <w:rPr>
          <w:spacing w:val="-4"/>
          <w:sz w:val="16"/>
        </w:rPr>
        <w:t xml:space="preserve"> </w:t>
      </w:r>
      <w:r>
        <w:rPr>
          <w:sz w:val="16"/>
        </w:rPr>
        <w:t>property</w:t>
      </w:r>
      <w:r>
        <w:rPr>
          <w:spacing w:val="-3"/>
          <w:sz w:val="16"/>
        </w:rPr>
        <w:t xml:space="preserve"> </w:t>
      </w:r>
      <w:r>
        <w:rPr>
          <w:sz w:val="16"/>
        </w:rPr>
        <w:t>in the Goods to NGV</w:t>
      </w:r>
      <w:r w:rsidR="00352116">
        <w:rPr>
          <w:sz w:val="16"/>
        </w:rPr>
        <w:t>;</w:t>
      </w:r>
    </w:p>
    <w:p w14:paraId="56736FAA" w14:textId="77777777" w:rsidR="00E51206" w:rsidRDefault="00196ACB">
      <w:pPr>
        <w:pStyle w:val="ListParagraph"/>
        <w:numPr>
          <w:ilvl w:val="0"/>
          <w:numId w:val="12"/>
        </w:numPr>
        <w:tabs>
          <w:tab w:val="left" w:pos="378"/>
        </w:tabs>
        <w:spacing w:before="59"/>
        <w:ind w:left="378" w:hanging="238"/>
        <w:rPr>
          <w:sz w:val="16"/>
        </w:rPr>
      </w:pPr>
      <w:r>
        <w:rPr>
          <w:sz w:val="16"/>
        </w:rPr>
        <w:t>(Goods)</w:t>
      </w:r>
      <w:r>
        <w:rPr>
          <w:spacing w:val="-3"/>
          <w:sz w:val="16"/>
        </w:rPr>
        <w:t xml:space="preserve"> </w:t>
      </w:r>
      <w:r>
        <w:rPr>
          <w:sz w:val="16"/>
        </w:rPr>
        <w:t>the</w:t>
      </w:r>
      <w:r>
        <w:rPr>
          <w:spacing w:val="-4"/>
          <w:sz w:val="16"/>
        </w:rPr>
        <w:t xml:space="preserve"> </w:t>
      </w:r>
      <w:r>
        <w:rPr>
          <w:spacing w:val="-2"/>
          <w:sz w:val="16"/>
        </w:rPr>
        <w:t>Goods:</w:t>
      </w:r>
    </w:p>
    <w:p w14:paraId="258FB3B7" w14:textId="22325C5B" w:rsidR="00E51206" w:rsidRDefault="00196ACB">
      <w:pPr>
        <w:pStyle w:val="ListParagraph"/>
        <w:numPr>
          <w:ilvl w:val="1"/>
          <w:numId w:val="12"/>
        </w:numPr>
        <w:tabs>
          <w:tab w:val="left" w:pos="497"/>
        </w:tabs>
        <w:spacing w:before="61"/>
        <w:ind w:right="129" w:firstLine="0"/>
        <w:rPr>
          <w:sz w:val="16"/>
        </w:rPr>
      </w:pPr>
      <w:r>
        <w:rPr>
          <w:sz w:val="16"/>
        </w:rPr>
        <w:t>are</w:t>
      </w:r>
      <w:r>
        <w:rPr>
          <w:spacing w:val="-2"/>
          <w:sz w:val="16"/>
        </w:rPr>
        <w:t xml:space="preserve"> </w:t>
      </w:r>
      <w:r>
        <w:rPr>
          <w:sz w:val="16"/>
        </w:rPr>
        <w:t>new</w:t>
      </w:r>
      <w:r>
        <w:rPr>
          <w:spacing w:val="-5"/>
          <w:sz w:val="16"/>
        </w:rPr>
        <w:t xml:space="preserve"> </w:t>
      </w:r>
      <w:r>
        <w:rPr>
          <w:sz w:val="16"/>
        </w:rPr>
        <w:t>and</w:t>
      </w:r>
      <w:r>
        <w:rPr>
          <w:spacing w:val="-2"/>
          <w:sz w:val="16"/>
        </w:rPr>
        <w:t xml:space="preserve"> </w:t>
      </w:r>
      <w:r>
        <w:rPr>
          <w:sz w:val="16"/>
        </w:rPr>
        <w:t>fit</w:t>
      </w:r>
      <w:r>
        <w:rPr>
          <w:spacing w:val="-3"/>
          <w:sz w:val="16"/>
        </w:rPr>
        <w:t xml:space="preserve"> </w:t>
      </w:r>
      <w:r>
        <w:rPr>
          <w:sz w:val="16"/>
        </w:rPr>
        <w:t>for</w:t>
      </w:r>
      <w:r>
        <w:rPr>
          <w:spacing w:val="-4"/>
          <w:sz w:val="16"/>
        </w:rPr>
        <w:t xml:space="preserve"> </w:t>
      </w:r>
      <w:r>
        <w:rPr>
          <w:sz w:val="16"/>
        </w:rPr>
        <w:t>the</w:t>
      </w:r>
      <w:r>
        <w:rPr>
          <w:spacing w:val="-2"/>
          <w:sz w:val="16"/>
        </w:rPr>
        <w:t xml:space="preserve"> </w:t>
      </w:r>
      <w:r>
        <w:rPr>
          <w:sz w:val="16"/>
        </w:rPr>
        <w:t>purpose</w:t>
      </w:r>
      <w:r>
        <w:rPr>
          <w:spacing w:val="-4"/>
          <w:sz w:val="16"/>
        </w:rPr>
        <w:t xml:space="preserve"> </w:t>
      </w:r>
      <w:r>
        <w:rPr>
          <w:sz w:val="16"/>
        </w:rPr>
        <w:t>stated</w:t>
      </w:r>
      <w:r>
        <w:rPr>
          <w:spacing w:val="-2"/>
          <w:sz w:val="16"/>
        </w:rPr>
        <w:t xml:space="preserve"> </w:t>
      </w:r>
      <w:r>
        <w:rPr>
          <w:sz w:val="16"/>
        </w:rPr>
        <w:t>in</w:t>
      </w:r>
      <w:r>
        <w:rPr>
          <w:spacing w:val="-4"/>
          <w:sz w:val="16"/>
        </w:rPr>
        <w:t xml:space="preserve"> </w:t>
      </w:r>
      <w:r>
        <w:rPr>
          <w:sz w:val="16"/>
        </w:rPr>
        <w:t>the</w:t>
      </w:r>
      <w:r>
        <w:rPr>
          <w:spacing w:val="-4"/>
          <w:sz w:val="16"/>
        </w:rPr>
        <w:t xml:space="preserve"> </w:t>
      </w:r>
      <w:r>
        <w:rPr>
          <w:sz w:val="16"/>
        </w:rPr>
        <w:t>Specification</w:t>
      </w:r>
      <w:r>
        <w:rPr>
          <w:spacing w:val="-4"/>
          <w:sz w:val="16"/>
        </w:rPr>
        <w:t xml:space="preserve"> </w:t>
      </w:r>
      <w:r>
        <w:rPr>
          <w:sz w:val="16"/>
        </w:rPr>
        <w:t>(or, if no purpose is stated, the purpose for which the Goods would ordinarily be used)</w:t>
      </w:r>
      <w:r w:rsidR="00352116">
        <w:rPr>
          <w:sz w:val="16"/>
        </w:rPr>
        <w:t>;</w:t>
      </w:r>
    </w:p>
    <w:p w14:paraId="14EE2DA1" w14:textId="2F37AF2A" w:rsidR="00E51206" w:rsidRDefault="00196ACB">
      <w:pPr>
        <w:pStyle w:val="ListParagraph"/>
        <w:numPr>
          <w:ilvl w:val="1"/>
          <w:numId w:val="12"/>
        </w:numPr>
        <w:tabs>
          <w:tab w:val="left" w:pos="533"/>
        </w:tabs>
        <w:ind w:left="533" w:hanging="222"/>
        <w:rPr>
          <w:sz w:val="16"/>
        </w:rPr>
      </w:pPr>
      <w:r>
        <w:rPr>
          <w:sz w:val="16"/>
        </w:rPr>
        <w:t>conform</w:t>
      </w:r>
      <w:r>
        <w:rPr>
          <w:spacing w:val="-3"/>
          <w:sz w:val="16"/>
        </w:rPr>
        <w:t xml:space="preserve"> </w:t>
      </w:r>
      <w:r>
        <w:rPr>
          <w:sz w:val="16"/>
        </w:rPr>
        <w:t>in</w:t>
      </w:r>
      <w:r>
        <w:rPr>
          <w:spacing w:val="-5"/>
          <w:sz w:val="16"/>
        </w:rPr>
        <w:t xml:space="preserve"> </w:t>
      </w:r>
      <w:r>
        <w:rPr>
          <w:sz w:val="16"/>
        </w:rPr>
        <w:t>all</w:t>
      </w:r>
      <w:r>
        <w:rPr>
          <w:spacing w:val="-3"/>
          <w:sz w:val="16"/>
        </w:rPr>
        <w:t xml:space="preserve"> </w:t>
      </w:r>
      <w:r>
        <w:rPr>
          <w:sz w:val="16"/>
        </w:rPr>
        <w:t>respects</w:t>
      </w:r>
      <w:r>
        <w:rPr>
          <w:spacing w:val="-3"/>
          <w:sz w:val="16"/>
        </w:rPr>
        <w:t xml:space="preserve"> </w:t>
      </w:r>
      <w:r>
        <w:rPr>
          <w:sz w:val="16"/>
        </w:rPr>
        <w:t>with</w:t>
      </w:r>
      <w:r>
        <w:rPr>
          <w:spacing w:val="-3"/>
          <w:sz w:val="16"/>
        </w:rPr>
        <w:t xml:space="preserve"> </w:t>
      </w:r>
      <w:r>
        <w:rPr>
          <w:sz w:val="16"/>
        </w:rPr>
        <w:t>the</w:t>
      </w:r>
      <w:r>
        <w:rPr>
          <w:spacing w:val="-5"/>
          <w:sz w:val="16"/>
        </w:rPr>
        <w:t xml:space="preserve"> </w:t>
      </w:r>
      <w:r>
        <w:rPr>
          <w:spacing w:val="-2"/>
          <w:sz w:val="16"/>
        </w:rPr>
        <w:t>Specification</w:t>
      </w:r>
      <w:r w:rsidR="00352116">
        <w:rPr>
          <w:spacing w:val="-2"/>
          <w:sz w:val="16"/>
        </w:rPr>
        <w:t>;</w:t>
      </w:r>
    </w:p>
    <w:p w14:paraId="10592B2B" w14:textId="3FE03F9F" w:rsidR="00E51206" w:rsidRDefault="00196ACB">
      <w:pPr>
        <w:pStyle w:val="ListParagraph"/>
        <w:numPr>
          <w:ilvl w:val="1"/>
          <w:numId w:val="12"/>
        </w:numPr>
        <w:tabs>
          <w:tab w:val="left" w:pos="568"/>
        </w:tabs>
        <w:spacing w:before="61"/>
        <w:ind w:left="568" w:hanging="257"/>
        <w:rPr>
          <w:sz w:val="16"/>
        </w:rPr>
      </w:pPr>
      <w:r>
        <w:rPr>
          <w:sz w:val="16"/>
        </w:rPr>
        <w:t>are</w:t>
      </w:r>
      <w:r>
        <w:rPr>
          <w:spacing w:val="-5"/>
          <w:sz w:val="16"/>
        </w:rPr>
        <w:t xml:space="preserve"> </w:t>
      </w:r>
      <w:r>
        <w:rPr>
          <w:sz w:val="16"/>
        </w:rPr>
        <w:t>free</w:t>
      </w:r>
      <w:r>
        <w:rPr>
          <w:spacing w:val="-7"/>
          <w:sz w:val="16"/>
        </w:rPr>
        <w:t xml:space="preserve"> </w:t>
      </w:r>
      <w:r>
        <w:rPr>
          <w:sz w:val="16"/>
        </w:rPr>
        <w:t>from</w:t>
      </w:r>
      <w:r>
        <w:rPr>
          <w:spacing w:val="-1"/>
          <w:sz w:val="16"/>
        </w:rPr>
        <w:t xml:space="preserve"> </w:t>
      </w:r>
      <w:r>
        <w:rPr>
          <w:sz w:val="16"/>
        </w:rPr>
        <w:t>defects</w:t>
      </w:r>
      <w:r>
        <w:rPr>
          <w:spacing w:val="-3"/>
          <w:sz w:val="16"/>
        </w:rPr>
        <w:t xml:space="preserve"> </w:t>
      </w:r>
      <w:r>
        <w:rPr>
          <w:sz w:val="16"/>
        </w:rPr>
        <w:t>(including</w:t>
      </w:r>
      <w:r>
        <w:rPr>
          <w:spacing w:val="-5"/>
          <w:sz w:val="16"/>
        </w:rPr>
        <w:t xml:space="preserve"> </w:t>
      </w:r>
      <w:r>
        <w:rPr>
          <w:sz w:val="16"/>
        </w:rPr>
        <w:t>defects</w:t>
      </w:r>
      <w:r>
        <w:rPr>
          <w:spacing w:val="-5"/>
          <w:sz w:val="16"/>
        </w:rPr>
        <w:t xml:space="preserve"> </w:t>
      </w:r>
      <w:r>
        <w:rPr>
          <w:sz w:val="16"/>
        </w:rPr>
        <w:t>in</w:t>
      </w:r>
      <w:r>
        <w:rPr>
          <w:spacing w:val="-6"/>
          <w:sz w:val="16"/>
        </w:rPr>
        <w:t xml:space="preserve"> </w:t>
      </w:r>
      <w:r>
        <w:rPr>
          <w:spacing w:val="-2"/>
          <w:sz w:val="16"/>
        </w:rPr>
        <w:t>installation)</w:t>
      </w:r>
      <w:r w:rsidR="00352116">
        <w:rPr>
          <w:spacing w:val="-2"/>
          <w:sz w:val="16"/>
        </w:rPr>
        <w:t>;</w:t>
      </w:r>
    </w:p>
    <w:p w14:paraId="47D9D482" w14:textId="2386437B" w:rsidR="00E51206" w:rsidRDefault="00196ACB">
      <w:pPr>
        <w:pStyle w:val="ListParagraph"/>
        <w:numPr>
          <w:ilvl w:val="1"/>
          <w:numId w:val="12"/>
        </w:numPr>
        <w:tabs>
          <w:tab w:val="left" w:pos="575"/>
        </w:tabs>
        <w:spacing w:before="58"/>
        <w:ind w:left="575" w:hanging="264"/>
        <w:rPr>
          <w:sz w:val="16"/>
        </w:rPr>
      </w:pPr>
      <w:r>
        <w:rPr>
          <w:sz w:val="16"/>
        </w:rPr>
        <w:t>are</w:t>
      </w:r>
      <w:r>
        <w:rPr>
          <w:spacing w:val="-4"/>
          <w:sz w:val="16"/>
        </w:rPr>
        <w:t xml:space="preserve"> </w:t>
      </w:r>
      <w:r>
        <w:rPr>
          <w:sz w:val="16"/>
        </w:rPr>
        <w:t>of</w:t>
      </w:r>
      <w:r>
        <w:rPr>
          <w:spacing w:val="-5"/>
          <w:sz w:val="16"/>
        </w:rPr>
        <w:t xml:space="preserve"> </w:t>
      </w:r>
      <w:r>
        <w:rPr>
          <w:sz w:val="16"/>
        </w:rPr>
        <w:t>merchantable</w:t>
      </w:r>
      <w:r>
        <w:rPr>
          <w:spacing w:val="-4"/>
          <w:sz w:val="16"/>
        </w:rPr>
        <w:t xml:space="preserve"> </w:t>
      </w:r>
      <w:r>
        <w:rPr>
          <w:sz w:val="16"/>
        </w:rPr>
        <w:t>quality</w:t>
      </w:r>
      <w:r>
        <w:rPr>
          <w:spacing w:val="-4"/>
          <w:sz w:val="16"/>
        </w:rPr>
        <w:t xml:space="preserve"> </w:t>
      </w:r>
      <w:r>
        <w:rPr>
          <w:sz w:val="16"/>
        </w:rPr>
        <w:t>and</w:t>
      </w:r>
      <w:r>
        <w:rPr>
          <w:spacing w:val="-4"/>
          <w:sz w:val="16"/>
        </w:rPr>
        <w:t xml:space="preserve"> </w:t>
      </w:r>
      <w:r>
        <w:rPr>
          <w:sz w:val="16"/>
        </w:rPr>
        <w:t>comply</w:t>
      </w:r>
      <w:r>
        <w:rPr>
          <w:spacing w:val="-4"/>
          <w:sz w:val="16"/>
        </w:rPr>
        <w:t xml:space="preserve"> </w:t>
      </w:r>
      <w:r>
        <w:rPr>
          <w:sz w:val="16"/>
        </w:rPr>
        <w:t>with</w:t>
      </w:r>
      <w:r>
        <w:rPr>
          <w:spacing w:val="-4"/>
          <w:sz w:val="16"/>
        </w:rPr>
        <w:t xml:space="preserve"> </w:t>
      </w:r>
      <w:r>
        <w:rPr>
          <w:sz w:val="16"/>
        </w:rPr>
        <w:t>all</w:t>
      </w:r>
      <w:r>
        <w:rPr>
          <w:spacing w:val="-2"/>
          <w:sz w:val="16"/>
        </w:rPr>
        <w:t xml:space="preserve"> </w:t>
      </w:r>
      <w:r>
        <w:rPr>
          <w:spacing w:val="-4"/>
          <w:sz w:val="16"/>
        </w:rPr>
        <w:t>Laws</w:t>
      </w:r>
      <w:r w:rsidR="00352116">
        <w:rPr>
          <w:spacing w:val="-4"/>
          <w:sz w:val="16"/>
        </w:rPr>
        <w:t>; and</w:t>
      </w:r>
    </w:p>
    <w:p w14:paraId="0ABA486F" w14:textId="6A7849E6" w:rsidR="00E51206" w:rsidRDefault="00196ACB">
      <w:pPr>
        <w:pStyle w:val="ListParagraph"/>
        <w:numPr>
          <w:ilvl w:val="0"/>
          <w:numId w:val="12"/>
        </w:numPr>
        <w:tabs>
          <w:tab w:val="left" w:pos="371"/>
        </w:tabs>
        <w:spacing w:before="61"/>
        <w:ind w:right="246" w:firstLine="0"/>
        <w:rPr>
          <w:sz w:val="16"/>
        </w:rPr>
      </w:pPr>
      <w:r>
        <w:rPr>
          <w:sz w:val="16"/>
        </w:rPr>
        <w:t>(Manufactory</w:t>
      </w:r>
      <w:r>
        <w:rPr>
          <w:spacing w:val="-9"/>
          <w:sz w:val="16"/>
        </w:rPr>
        <w:t xml:space="preserve"> </w:t>
      </w:r>
      <w:r>
        <w:rPr>
          <w:sz w:val="16"/>
        </w:rPr>
        <w:t>Warranties</w:t>
      </w:r>
      <w:r w:rsidR="00352116">
        <w:rPr>
          <w:sz w:val="16"/>
        </w:rPr>
        <w:t>) it has</w:t>
      </w:r>
      <w:r>
        <w:rPr>
          <w:spacing w:val="-3"/>
          <w:sz w:val="16"/>
        </w:rPr>
        <w:t xml:space="preserve"> </w:t>
      </w:r>
      <w:r>
        <w:rPr>
          <w:sz w:val="16"/>
        </w:rPr>
        <w:t>obtain</w:t>
      </w:r>
      <w:r w:rsidR="00352116">
        <w:rPr>
          <w:sz w:val="16"/>
        </w:rPr>
        <w:t>ed</w:t>
      </w:r>
      <w:r>
        <w:rPr>
          <w:spacing w:val="-5"/>
          <w:sz w:val="16"/>
        </w:rPr>
        <w:t xml:space="preserve"> </w:t>
      </w:r>
      <w:r>
        <w:rPr>
          <w:sz w:val="16"/>
        </w:rPr>
        <w:t>for NGV the benefit of any manufacturer’s warranties for the Goods.</w:t>
      </w:r>
    </w:p>
    <w:p w14:paraId="27798F8F" w14:textId="77777777" w:rsidR="00E51206" w:rsidRDefault="00196ACB">
      <w:pPr>
        <w:pStyle w:val="Heading2"/>
        <w:numPr>
          <w:ilvl w:val="0"/>
          <w:numId w:val="21"/>
        </w:numPr>
        <w:tabs>
          <w:tab w:val="left" w:pos="407"/>
        </w:tabs>
        <w:spacing w:before="57"/>
        <w:ind w:left="407" w:hanging="267"/>
      </w:pPr>
      <w:r>
        <w:rPr>
          <w:spacing w:val="-2"/>
        </w:rPr>
        <w:t>Liability</w:t>
      </w:r>
    </w:p>
    <w:p w14:paraId="7D85347E" w14:textId="23D40FE1" w:rsidR="00E51206" w:rsidRPr="00363703" w:rsidRDefault="00196ACB" w:rsidP="003553CD">
      <w:pPr>
        <w:pStyle w:val="ListParagraph"/>
        <w:numPr>
          <w:ilvl w:val="0"/>
          <w:numId w:val="11"/>
        </w:numPr>
        <w:tabs>
          <w:tab w:val="left" w:pos="141"/>
          <w:tab w:val="left" w:pos="378"/>
        </w:tabs>
        <w:ind w:right="80" w:hanging="1"/>
      </w:pPr>
      <w:r w:rsidRPr="00363703">
        <w:rPr>
          <w:sz w:val="16"/>
          <w:szCs w:val="16"/>
        </w:rPr>
        <w:t>The Supplier indemnif</w:t>
      </w:r>
      <w:r w:rsidR="00173C8D" w:rsidRPr="00363703">
        <w:rPr>
          <w:sz w:val="16"/>
          <w:szCs w:val="16"/>
        </w:rPr>
        <w:t xml:space="preserve">ies, and will </w:t>
      </w:r>
      <w:proofErr w:type="gramStart"/>
      <w:r w:rsidR="00173C8D" w:rsidRPr="00363703">
        <w:rPr>
          <w:sz w:val="16"/>
          <w:szCs w:val="16"/>
        </w:rPr>
        <w:t>at al</w:t>
      </w:r>
      <w:r w:rsidR="00266B76">
        <w:rPr>
          <w:sz w:val="16"/>
          <w:szCs w:val="16"/>
        </w:rPr>
        <w:t>l</w:t>
      </w:r>
      <w:r w:rsidR="00173C8D" w:rsidRPr="00363703">
        <w:rPr>
          <w:sz w:val="16"/>
          <w:szCs w:val="16"/>
        </w:rPr>
        <w:t xml:space="preserve"> times</w:t>
      </w:r>
      <w:proofErr w:type="gramEnd"/>
      <w:r w:rsidR="00173C8D" w:rsidRPr="00363703">
        <w:rPr>
          <w:sz w:val="16"/>
          <w:szCs w:val="16"/>
        </w:rPr>
        <w:t xml:space="preserve"> keep</w:t>
      </w:r>
      <w:r w:rsidRPr="00363703">
        <w:rPr>
          <w:sz w:val="16"/>
          <w:szCs w:val="16"/>
        </w:rPr>
        <w:t xml:space="preserve"> NGV and </w:t>
      </w:r>
      <w:r w:rsidR="00363703" w:rsidRPr="00363703">
        <w:rPr>
          <w:sz w:val="16"/>
          <w:szCs w:val="16"/>
        </w:rPr>
        <w:t>its Personnel</w:t>
      </w:r>
      <w:r w:rsidRPr="00363703">
        <w:rPr>
          <w:spacing w:val="-3"/>
          <w:sz w:val="16"/>
          <w:szCs w:val="16"/>
        </w:rPr>
        <w:t xml:space="preserve"> </w:t>
      </w:r>
      <w:r w:rsidR="00173C8D" w:rsidRPr="00363703">
        <w:rPr>
          <w:spacing w:val="-3"/>
          <w:sz w:val="16"/>
          <w:szCs w:val="16"/>
        </w:rPr>
        <w:t xml:space="preserve">indemnified, </w:t>
      </w:r>
      <w:r w:rsidRPr="00363703">
        <w:rPr>
          <w:sz w:val="16"/>
          <w:szCs w:val="16"/>
        </w:rPr>
        <w:t>against</w:t>
      </w:r>
      <w:r w:rsidRPr="00363703">
        <w:rPr>
          <w:spacing w:val="-5"/>
          <w:sz w:val="16"/>
          <w:szCs w:val="16"/>
        </w:rPr>
        <w:t xml:space="preserve"> </w:t>
      </w:r>
      <w:r w:rsidRPr="00363703">
        <w:rPr>
          <w:sz w:val="16"/>
          <w:szCs w:val="16"/>
        </w:rPr>
        <w:t>any</w:t>
      </w:r>
      <w:r w:rsidRPr="00363703">
        <w:rPr>
          <w:spacing w:val="-5"/>
          <w:sz w:val="16"/>
          <w:szCs w:val="16"/>
        </w:rPr>
        <w:t xml:space="preserve"> </w:t>
      </w:r>
      <w:r w:rsidR="00173C8D" w:rsidRPr="00363703">
        <w:rPr>
          <w:spacing w:val="-5"/>
          <w:sz w:val="16"/>
          <w:szCs w:val="16"/>
        </w:rPr>
        <w:t xml:space="preserve">liabilities, </w:t>
      </w:r>
      <w:r w:rsidRPr="00363703">
        <w:rPr>
          <w:sz w:val="16"/>
          <w:szCs w:val="16"/>
        </w:rPr>
        <w:t>loss,</w:t>
      </w:r>
      <w:r w:rsidRPr="00363703">
        <w:rPr>
          <w:spacing w:val="-3"/>
          <w:sz w:val="16"/>
          <w:szCs w:val="16"/>
        </w:rPr>
        <w:t xml:space="preserve"> </w:t>
      </w:r>
      <w:r w:rsidRPr="00363703">
        <w:rPr>
          <w:sz w:val="16"/>
          <w:szCs w:val="16"/>
        </w:rPr>
        <w:t>damage,</w:t>
      </w:r>
      <w:r w:rsidRPr="00363703">
        <w:rPr>
          <w:spacing w:val="-5"/>
          <w:sz w:val="16"/>
          <w:szCs w:val="16"/>
        </w:rPr>
        <w:t xml:space="preserve"> </w:t>
      </w:r>
      <w:r w:rsidRPr="00363703">
        <w:rPr>
          <w:sz w:val="16"/>
          <w:szCs w:val="16"/>
        </w:rPr>
        <w:t>claim,</w:t>
      </w:r>
      <w:r w:rsidRPr="00363703">
        <w:rPr>
          <w:spacing w:val="-3"/>
          <w:sz w:val="16"/>
          <w:szCs w:val="16"/>
        </w:rPr>
        <w:t xml:space="preserve"> </w:t>
      </w:r>
      <w:r w:rsidRPr="00363703">
        <w:rPr>
          <w:sz w:val="16"/>
          <w:szCs w:val="16"/>
        </w:rPr>
        <w:t>action</w:t>
      </w:r>
      <w:r w:rsidRPr="00363703">
        <w:rPr>
          <w:spacing w:val="-5"/>
          <w:sz w:val="16"/>
          <w:szCs w:val="16"/>
        </w:rPr>
        <w:t xml:space="preserve"> </w:t>
      </w:r>
      <w:r w:rsidR="00173C8D" w:rsidRPr="00363703">
        <w:rPr>
          <w:sz w:val="16"/>
          <w:szCs w:val="16"/>
        </w:rPr>
        <w:t xml:space="preserve">and </w:t>
      </w:r>
      <w:r w:rsidRPr="00363703">
        <w:rPr>
          <w:sz w:val="16"/>
          <w:szCs w:val="16"/>
        </w:rPr>
        <w:t>expense</w:t>
      </w:r>
      <w:r w:rsidRPr="00363703">
        <w:rPr>
          <w:spacing w:val="-5"/>
          <w:sz w:val="16"/>
          <w:szCs w:val="16"/>
        </w:rPr>
        <w:t xml:space="preserve"> </w:t>
      </w:r>
      <w:r w:rsidRPr="00363703">
        <w:rPr>
          <w:sz w:val="16"/>
          <w:szCs w:val="16"/>
        </w:rPr>
        <w:t xml:space="preserve">(including </w:t>
      </w:r>
      <w:r w:rsidR="00173C8D" w:rsidRPr="00363703">
        <w:rPr>
          <w:sz w:val="16"/>
          <w:szCs w:val="16"/>
        </w:rPr>
        <w:t>all legal and settlements costs determined on a full indemnity basis</w:t>
      </w:r>
      <w:r w:rsidRPr="00363703">
        <w:rPr>
          <w:sz w:val="16"/>
          <w:szCs w:val="16"/>
        </w:rPr>
        <w:t>)</w:t>
      </w:r>
      <w:r w:rsidR="00173C8D" w:rsidRPr="00363703">
        <w:rPr>
          <w:sz w:val="16"/>
          <w:szCs w:val="16"/>
        </w:rPr>
        <w:t xml:space="preserve"> or compensation arising out of, or any way in connection with:</w:t>
      </w:r>
    </w:p>
    <w:p w14:paraId="789AEE1A" w14:textId="01376354" w:rsidR="00173C8D" w:rsidRDefault="00173C8D" w:rsidP="003553CD">
      <w:pPr>
        <w:pStyle w:val="ListParagraph"/>
        <w:numPr>
          <w:ilvl w:val="1"/>
          <w:numId w:val="12"/>
        </w:numPr>
        <w:tabs>
          <w:tab w:val="left" w:pos="497"/>
        </w:tabs>
        <w:spacing w:before="61"/>
        <w:ind w:left="709" w:right="129" w:hanging="283"/>
        <w:rPr>
          <w:sz w:val="16"/>
          <w:szCs w:val="16"/>
        </w:rPr>
      </w:pPr>
      <w:r>
        <w:rPr>
          <w:sz w:val="16"/>
          <w:szCs w:val="16"/>
        </w:rPr>
        <w:t>breach of the Agreement</w:t>
      </w:r>
      <w:r w:rsidR="00363703">
        <w:rPr>
          <w:sz w:val="16"/>
          <w:szCs w:val="16"/>
        </w:rPr>
        <w:t xml:space="preserve"> </w:t>
      </w:r>
      <w:r w:rsidR="00363703" w:rsidRPr="00363703">
        <w:rPr>
          <w:sz w:val="16"/>
          <w:szCs w:val="16"/>
        </w:rPr>
        <w:t>by the Supplier, including any failure to provide the Services</w:t>
      </w:r>
      <w:r w:rsidR="00363703">
        <w:rPr>
          <w:sz w:val="16"/>
          <w:szCs w:val="16"/>
        </w:rPr>
        <w:t xml:space="preserve"> and/or Goods</w:t>
      </w:r>
      <w:r w:rsidR="00363703" w:rsidRPr="00363703">
        <w:rPr>
          <w:sz w:val="16"/>
          <w:szCs w:val="16"/>
        </w:rPr>
        <w:t xml:space="preserve"> in accordance with this Agreemen</w:t>
      </w:r>
      <w:r w:rsidR="00363703">
        <w:rPr>
          <w:sz w:val="16"/>
          <w:szCs w:val="16"/>
        </w:rPr>
        <w:t>t</w:t>
      </w:r>
      <w:r>
        <w:rPr>
          <w:sz w:val="16"/>
          <w:szCs w:val="16"/>
        </w:rPr>
        <w:t>;</w:t>
      </w:r>
    </w:p>
    <w:p w14:paraId="527689D4" w14:textId="1E67364D" w:rsidR="00173C8D" w:rsidRPr="003553CD" w:rsidRDefault="00173C8D" w:rsidP="003553CD">
      <w:pPr>
        <w:pStyle w:val="ListParagraph"/>
        <w:numPr>
          <w:ilvl w:val="1"/>
          <w:numId w:val="12"/>
        </w:numPr>
        <w:tabs>
          <w:tab w:val="left" w:pos="497"/>
        </w:tabs>
        <w:spacing w:before="61"/>
        <w:ind w:right="129" w:firstLine="115"/>
        <w:rPr>
          <w:sz w:val="16"/>
          <w:szCs w:val="16"/>
        </w:rPr>
      </w:pPr>
      <w:r w:rsidRPr="003553CD">
        <w:rPr>
          <w:sz w:val="16"/>
          <w:szCs w:val="16"/>
        </w:rPr>
        <w:t>personal injury, including sickness and death;</w:t>
      </w:r>
    </w:p>
    <w:p w14:paraId="28926C19" w14:textId="77777777" w:rsidR="00173C8D" w:rsidRPr="003553CD" w:rsidRDefault="00173C8D" w:rsidP="003553CD">
      <w:pPr>
        <w:pStyle w:val="ListParagraph"/>
        <w:numPr>
          <w:ilvl w:val="1"/>
          <w:numId w:val="12"/>
        </w:numPr>
        <w:tabs>
          <w:tab w:val="left" w:pos="497"/>
        </w:tabs>
        <w:spacing w:before="61"/>
        <w:ind w:right="129" w:firstLine="115"/>
        <w:rPr>
          <w:sz w:val="16"/>
          <w:szCs w:val="16"/>
        </w:rPr>
      </w:pPr>
      <w:r w:rsidRPr="003553CD">
        <w:rPr>
          <w:sz w:val="16"/>
          <w:szCs w:val="16"/>
        </w:rPr>
        <w:t>property damage;</w:t>
      </w:r>
    </w:p>
    <w:p w14:paraId="1449CC02" w14:textId="688620AC" w:rsidR="00173C8D" w:rsidRPr="003553CD" w:rsidRDefault="00173C8D" w:rsidP="003553CD">
      <w:pPr>
        <w:pStyle w:val="ListParagraph"/>
        <w:numPr>
          <w:ilvl w:val="1"/>
          <w:numId w:val="12"/>
        </w:numPr>
        <w:tabs>
          <w:tab w:val="left" w:pos="426"/>
        </w:tabs>
        <w:spacing w:before="61"/>
        <w:ind w:left="709" w:right="129" w:hanging="283"/>
        <w:rPr>
          <w:sz w:val="16"/>
          <w:szCs w:val="16"/>
        </w:rPr>
      </w:pPr>
      <w:r w:rsidRPr="003553CD">
        <w:rPr>
          <w:sz w:val="16"/>
          <w:szCs w:val="16"/>
        </w:rPr>
        <w:t>breach of an obligation of confidence or privacy, whether under th</w:t>
      </w:r>
      <w:r>
        <w:rPr>
          <w:sz w:val="16"/>
          <w:szCs w:val="16"/>
        </w:rPr>
        <w:t>e</w:t>
      </w:r>
      <w:r w:rsidRPr="003553CD">
        <w:rPr>
          <w:sz w:val="16"/>
          <w:szCs w:val="16"/>
        </w:rPr>
        <w:t xml:space="preserve"> Agreement or otherwise;</w:t>
      </w:r>
    </w:p>
    <w:p w14:paraId="6E2422CB" w14:textId="77777777" w:rsidR="00173C8D" w:rsidRPr="003553CD" w:rsidRDefault="00173C8D" w:rsidP="003553CD">
      <w:pPr>
        <w:pStyle w:val="ListParagraph"/>
        <w:numPr>
          <w:ilvl w:val="1"/>
          <w:numId w:val="12"/>
        </w:numPr>
        <w:tabs>
          <w:tab w:val="left" w:pos="497"/>
        </w:tabs>
        <w:spacing w:before="61"/>
        <w:ind w:right="129" w:firstLine="115"/>
        <w:rPr>
          <w:sz w:val="16"/>
          <w:szCs w:val="16"/>
        </w:rPr>
      </w:pPr>
      <w:r w:rsidRPr="003553CD">
        <w:rPr>
          <w:sz w:val="16"/>
          <w:szCs w:val="16"/>
        </w:rPr>
        <w:t>fraudulent acts or omissions;</w:t>
      </w:r>
    </w:p>
    <w:p w14:paraId="7B57BD2E" w14:textId="3CF5CB3F" w:rsidR="00173C8D" w:rsidRPr="003553CD" w:rsidRDefault="00266B76" w:rsidP="003553CD">
      <w:pPr>
        <w:pStyle w:val="ListParagraph"/>
        <w:numPr>
          <w:ilvl w:val="1"/>
          <w:numId w:val="12"/>
        </w:numPr>
        <w:tabs>
          <w:tab w:val="left" w:pos="497"/>
        </w:tabs>
        <w:spacing w:before="61"/>
        <w:ind w:right="129" w:firstLine="115"/>
        <w:rPr>
          <w:sz w:val="16"/>
          <w:szCs w:val="16"/>
        </w:rPr>
      </w:pPr>
      <w:proofErr w:type="spellStart"/>
      <w:r w:rsidRPr="00266B76">
        <w:rPr>
          <w:sz w:val="16"/>
          <w:szCs w:val="16"/>
        </w:rPr>
        <w:t>wilful</w:t>
      </w:r>
      <w:proofErr w:type="spellEnd"/>
      <w:r w:rsidR="00173C8D" w:rsidRPr="003553CD">
        <w:rPr>
          <w:sz w:val="16"/>
          <w:szCs w:val="16"/>
        </w:rPr>
        <w:t xml:space="preserve"> misconduct or unlawful act or omission;</w:t>
      </w:r>
    </w:p>
    <w:p w14:paraId="70017C3A" w14:textId="77777777" w:rsidR="00173C8D" w:rsidRPr="003553CD" w:rsidRDefault="00173C8D" w:rsidP="003553CD">
      <w:pPr>
        <w:pStyle w:val="ListParagraph"/>
        <w:numPr>
          <w:ilvl w:val="1"/>
          <w:numId w:val="12"/>
        </w:numPr>
        <w:tabs>
          <w:tab w:val="left" w:pos="497"/>
        </w:tabs>
        <w:spacing w:before="61"/>
        <w:ind w:right="129" w:firstLine="115"/>
        <w:rPr>
          <w:sz w:val="16"/>
          <w:szCs w:val="16"/>
        </w:rPr>
      </w:pPr>
      <w:r w:rsidRPr="003553CD">
        <w:rPr>
          <w:sz w:val="16"/>
          <w:szCs w:val="16"/>
        </w:rPr>
        <w:t>breaches of logical or physical security;</w:t>
      </w:r>
    </w:p>
    <w:p w14:paraId="0407BA48" w14:textId="77777777" w:rsidR="00173C8D" w:rsidRPr="003553CD" w:rsidRDefault="00173C8D" w:rsidP="003553CD">
      <w:pPr>
        <w:pStyle w:val="ListParagraph"/>
        <w:numPr>
          <w:ilvl w:val="1"/>
          <w:numId w:val="12"/>
        </w:numPr>
        <w:tabs>
          <w:tab w:val="left" w:pos="497"/>
        </w:tabs>
        <w:spacing w:before="61"/>
        <w:ind w:right="129" w:firstLine="115"/>
        <w:rPr>
          <w:sz w:val="16"/>
          <w:szCs w:val="16"/>
        </w:rPr>
      </w:pPr>
      <w:r w:rsidRPr="003553CD">
        <w:rPr>
          <w:sz w:val="16"/>
          <w:szCs w:val="16"/>
        </w:rPr>
        <w:t>loss or corruption of Data;</w:t>
      </w:r>
    </w:p>
    <w:p w14:paraId="3781FD5A" w14:textId="726ED378" w:rsidR="00173C8D" w:rsidRPr="003553CD" w:rsidRDefault="00173C8D" w:rsidP="003553CD">
      <w:pPr>
        <w:pStyle w:val="ListParagraph"/>
        <w:numPr>
          <w:ilvl w:val="1"/>
          <w:numId w:val="12"/>
        </w:numPr>
        <w:tabs>
          <w:tab w:val="left" w:pos="497"/>
        </w:tabs>
        <w:spacing w:before="61"/>
        <w:ind w:left="709" w:right="129" w:hanging="283"/>
        <w:rPr>
          <w:sz w:val="16"/>
          <w:szCs w:val="16"/>
        </w:rPr>
      </w:pPr>
      <w:r w:rsidRPr="003553CD">
        <w:rPr>
          <w:sz w:val="16"/>
          <w:szCs w:val="16"/>
        </w:rPr>
        <w:t xml:space="preserve">third party claim arising out of a breach of the Agreement by the Supplier or its </w:t>
      </w:r>
      <w:r w:rsidR="00363703">
        <w:rPr>
          <w:sz w:val="16"/>
          <w:szCs w:val="16"/>
        </w:rPr>
        <w:t>Personnel</w:t>
      </w:r>
      <w:r w:rsidRPr="003553CD">
        <w:rPr>
          <w:sz w:val="16"/>
          <w:szCs w:val="16"/>
        </w:rPr>
        <w:t xml:space="preserve"> (including breach of warranty) or any negligent act or omission of the Supplier or its </w:t>
      </w:r>
      <w:r w:rsidR="00363703">
        <w:rPr>
          <w:sz w:val="16"/>
          <w:szCs w:val="16"/>
        </w:rPr>
        <w:t>Personnel</w:t>
      </w:r>
      <w:r w:rsidRPr="003553CD">
        <w:rPr>
          <w:sz w:val="16"/>
          <w:szCs w:val="16"/>
        </w:rPr>
        <w:t>; or</w:t>
      </w:r>
    </w:p>
    <w:p w14:paraId="10E12B15" w14:textId="77777777" w:rsidR="00173C8D" w:rsidRPr="003553CD" w:rsidRDefault="00173C8D" w:rsidP="003553CD">
      <w:pPr>
        <w:pStyle w:val="ListParagraph"/>
        <w:numPr>
          <w:ilvl w:val="1"/>
          <w:numId w:val="12"/>
        </w:numPr>
        <w:tabs>
          <w:tab w:val="left" w:pos="497"/>
        </w:tabs>
        <w:spacing w:before="61"/>
        <w:ind w:left="709" w:right="129" w:hanging="283"/>
        <w:rPr>
          <w:sz w:val="16"/>
          <w:szCs w:val="16"/>
        </w:rPr>
      </w:pPr>
      <w:r w:rsidRPr="003553CD">
        <w:rPr>
          <w:sz w:val="16"/>
          <w:szCs w:val="16"/>
        </w:rPr>
        <w:t>infringement or alleged infringement of the Intellectual Property Rights or any other rights of any person, including any third party,</w:t>
      </w:r>
    </w:p>
    <w:p w14:paraId="506359A8" w14:textId="38F37857" w:rsidR="00173C8D" w:rsidRDefault="00363703" w:rsidP="00363703">
      <w:pPr>
        <w:pStyle w:val="ListParagraph"/>
        <w:tabs>
          <w:tab w:val="left" w:pos="497"/>
        </w:tabs>
        <w:spacing w:before="61"/>
        <w:ind w:left="311" w:right="129"/>
        <w:rPr>
          <w:sz w:val="16"/>
          <w:szCs w:val="16"/>
        </w:rPr>
      </w:pPr>
      <w:r w:rsidRPr="003553CD">
        <w:rPr>
          <w:sz w:val="16"/>
          <w:szCs w:val="16"/>
        </w:rPr>
        <w:t>which was caused or contributed to by any act or omission of the Supplier or any of its Personnel.</w:t>
      </w:r>
    </w:p>
    <w:p w14:paraId="3CD00A95" w14:textId="3F942E71" w:rsidR="00CA6DC4" w:rsidRPr="00CA6DC4" w:rsidRDefault="00CA6DC4" w:rsidP="003553CD">
      <w:pPr>
        <w:pStyle w:val="ListParagraph"/>
        <w:numPr>
          <w:ilvl w:val="0"/>
          <w:numId w:val="11"/>
        </w:numPr>
        <w:tabs>
          <w:tab w:val="left" w:pos="141"/>
          <w:tab w:val="left" w:pos="378"/>
        </w:tabs>
        <w:ind w:right="80" w:hanging="1"/>
        <w:rPr>
          <w:sz w:val="16"/>
          <w:szCs w:val="16"/>
        </w:rPr>
      </w:pPr>
      <w:r w:rsidRPr="00CA6DC4">
        <w:rPr>
          <w:sz w:val="16"/>
          <w:szCs w:val="16"/>
        </w:rPr>
        <w:t>The Supplier’s liability to indemnify</w:t>
      </w:r>
      <w:r w:rsidR="00AE236E">
        <w:rPr>
          <w:sz w:val="16"/>
          <w:szCs w:val="16"/>
        </w:rPr>
        <w:t xml:space="preserve"> NGV</w:t>
      </w:r>
      <w:r w:rsidRPr="00CA6DC4">
        <w:rPr>
          <w:sz w:val="16"/>
          <w:szCs w:val="16"/>
        </w:rPr>
        <w:t xml:space="preserve"> under </w:t>
      </w:r>
      <w:r w:rsidR="00AE236E">
        <w:rPr>
          <w:sz w:val="16"/>
          <w:szCs w:val="16"/>
        </w:rPr>
        <w:t>this condition</w:t>
      </w:r>
      <w:r w:rsidRPr="00CA6DC4">
        <w:rPr>
          <w:sz w:val="16"/>
          <w:szCs w:val="16"/>
        </w:rPr>
        <w:t xml:space="preserve"> is </w:t>
      </w:r>
      <w:r w:rsidRPr="003553CD">
        <w:rPr>
          <w:spacing w:val="-3"/>
          <w:sz w:val="16"/>
          <w:szCs w:val="16"/>
        </w:rPr>
        <w:t>reduced</w:t>
      </w:r>
      <w:r w:rsidRPr="00CA6DC4">
        <w:rPr>
          <w:sz w:val="16"/>
          <w:szCs w:val="16"/>
        </w:rPr>
        <w:t xml:space="preserve"> to the extent that any </w:t>
      </w:r>
      <w:proofErr w:type="spellStart"/>
      <w:r w:rsidRPr="00CA6DC4">
        <w:rPr>
          <w:sz w:val="16"/>
          <w:szCs w:val="16"/>
        </w:rPr>
        <w:t>wilful</w:t>
      </w:r>
      <w:proofErr w:type="spellEnd"/>
      <w:r w:rsidRPr="00CA6DC4">
        <w:rPr>
          <w:sz w:val="16"/>
          <w:szCs w:val="16"/>
        </w:rPr>
        <w:t xml:space="preserve">, unlawful or negligent act or omission </w:t>
      </w:r>
      <w:proofErr w:type="gramStart"/>
      <w:r w:rsidRPr="00CA6DC4">
        <w:rPr>
          <w:sz w:val="16"/>
          <w:szCs w:val="16"/>
        </w:rPr>
        <w:t xml:space="preserve">of </w:t>
      </w:r>
      <w:r w:rsidR="005F097B">
        <w:rPr>
          <w:sz w:val="16"/>
          <w:szCs w:val="16"/>
        </w:rPr>
        <w:t xml:space="preserve"> NGV</w:t>
      </w:r>
      <w:proofErr w:type="gramEnd"/>
      <w:r w:rsidRPr="00CA6DC4">
        <w:rPr>
          <w:sz w:val="16"/>
          <w:szCs w:val="16"/>
        </w:rPr>
        <w:t xml:space="preserve"> or its Personnel contributed to the liability, loss, damage, cost, expense or compensation.</w:t>
      </w:r>
    </w:p>
    <w:p w14:paraId="1432BC0A" w14:textId="25959B72" w:rsidR="00CA6DC4" w:rsidRPr="00CA6DC4" w:rsidRDefault="00CA6DC4" w:rsidP="003553CD">
      <w:pPr>
        <w:pStyle w:val="ListParagraph"/>
        <w:numPr>
          <w:ilvl w:val="0"/>
          <w:numId w:val="11"/>
        </w:numPr>
        <w:tabs>
          <w:tab w:val="left" w:pos="141"/>
          <w:tab w:val="left" w:pos="378"/>
        </w:tabs>
        <w:ind w:right="80" w:hanging="1"/>
        <w:rPr>
          <w:sz w:val="16"/>
          <w:szCs w:val="16"/>
        </w:rPr>
      </w:pPr>
      <w:r w:rsidRPr="00CA6DC4">
        <w:rPr>
          <w:sz w:val="16"/>
          <w:szCs w:val="16"/>
        </w:rPr>
        <w:t xml:space="preserve">To the </w:t>
      </w:r>
      <w:r w:rsidRPr="003553CD">
        <w:rPr>
          <w:spacing w:val="-3"/>
          <w:sz w:val="16"/>
          <w:szCs w:val="16"/>
        </w:rPr>
        <w:t>extent</w:t>
      </w:r>
      <w:r w:rsidRPr="00CA6DC4">
        <w:rPr>
          <w:sz w:val="16"/>
          <w:szCs w:val="16"/>
        </w:rPr>
        <w:t xml:space="preserve"> that the indemnity in </w:t>
      </w:r>
      <w:r w:rsidR="005F097B">
        <w:rPr>
          <w:sz w:val="16"/>
          <w:szCs w:val="16"/>
        </w:rPr>
        <w:t>this condition</w:t>
      </w:r>
      <w:r w:rsidRPr="00CA6DC4">
        <w:rPr>
          <w:sz w:val="16"/>
          <w:szCs w:val="16"/>
        </w:rPr>
        <w:t xml:space="preserve"> refers to </w:t>
      </w:r>
      <w:proofErr w:type="gramStart"/>
      <w:r w:rsidRPr="00CA6DC4">
        <w:rPr>
          <w:sz w:val="16"/>
          <w:szCs w:val="16"/>
        </w:rPr>
        <w:t>persons</w:t>
      </w:r>
      <w:proofErr w:type="gramEnd"/>
      <w:r w:rsidRPr="00CA6DC4">
        <w:rPr>
          <w:sz w:val="16"/>
          <w:szCs w:val="16"/>
        </w:rPr>
        <w:t xml:space="preserve"> other than </w:t>
      </w:r>
      <w:r w:rsidR="005F097B">
        <w:rPr>
          <w:sz w:val="16"/>
          <w:szCs w:val="16"/>
        </w:rPr>
        <w:t>NGV</w:t>
      </w:r>
      <w:r w:rsidRPr="00CA6DC4">
        <w:rPr>
          <w:sz w:val="16"/>
          <w:szCs w:val="16"/>
        </w:rPr>
        <w:t xml:space="preserve">, </w:t>
      </w:r>
      <w:r w:rsidR="005F097B">
        <w:rPr>
          <w:sz w:val="16"/>
          <w:szCs w:val="16"/>
        </w:rPr>
        <w:t>NGV</w:t>
      </w:r>
      <w:r w:rsidRPr="00CA6DC4">
        <w:rPr>
          <w:sz w:val="16"/>
          <w:szCs w:val="16"/>
        </w:rPr>
        <w:t xml:space="preserve"> holds this clause on trust for those other </w:t>
      </w:r>
      <w:proofErr w:type="gramStart"/>
      <w:r w:rsidRPr="00CA6DC4">
        <w:rPr>
          <w:sz w:val="16"/>
          <w:szCs w:val="16"/>
        </w:rPr>
        <w:t>persons</w:t>
      </w:r>
      <w:proofErr w:type="gramEnd"/>
      <w:r w:rsidRPr="00CA6DC4">
        <w:rPr>
          <w:sz w:val="16"/>
          <w:szCs w:val="16"/>
        </w:rPr>
        <w:t>.</w:t>
      </w:r>
    </w:p>
    <w:p w14:paraId="7A3BB3EA" w14:textId="77777777" w:rsidR="00E51206" w:rsidRDefault="00196ACB">
      <w:pPr>
        <w:pStyle w:val="Heading2"/>
        <w:numPr>
          <w:ilvl w:val="0"/>
          <w:numId w:val="21"/>
        </w:numPr>
        <w:tabs>
          <w:tab w:val="left" w:pos="408"/>
        </w:tabs>
        <w:spacing w:before="57"/>
        <w:ind w:left="408" w:hanging="267"/>
      </w:pPr>
      <w:r>
        <w:t>Intellectual</w:t>
      </w:r>
      <w:r>
        <w:rPr>
          <w:spacing w:val="-10"/>
        </w:rPr>
        <w:t xml:space="preserve"> </w:t>
      </w:r>
      <w:r>
        <w:t>Property</w:t>
      </w:r>
      <w:r>
        <w:rPr>
          <w:spacing w:val="-11"/>
        </w:rPr>
        <w:t xml:space="preserve"> </w:t>
      </w:r>
      <w:r>
        <w:rPr>
          <w:spacing w:val="-2"/>
        </w:rPr>
        <w:t>Rights</w:t>
      </w:r>
    </w:p>
    <w:p w14:paraId="5F7218CF" w14:textId="77777777" w:rsidR="00E51206" w:rsidRDefault="00196ACB" w:rsidP="003553CD">
      <w:pPr>
        <w:pStyle w:val="ListParagraph"/>
        <w:numPr>
          <w:ilvl w:val="0"/>
          <w:numId w:val="29"/>
        </w:numPr>
        <w:tabs>
          <w:tab w:val="left" w:pos="378"/>
        </w:tabs>
        <w:ind w:right="51" w:firstLine="0"/>
        <w:rPr>
          <w:sz w:val="16"/>
        </w:rPr>
      </w:pPr>
      <w:r>
        <w:rPr>
          <w:sz w:val="16"/>
        </w:rPr>
        <w:t>The</w:t>
      </w:r>
      <w:r>
        <w:rPr>
          <w:spacing w:val="-4"/>
          <w:sz w:val="16"/>
        </w:rPr>
        <w:t xml:space="preserve"> </w:t>
      </w:r>
      <w:r w:rsidRPr="00AE236E">
        <w:rPr>
          <w:sz w:val="16"/>
        </w:rPr>
        <w:t>ownership</w:t>
      </w:r>
      <w:r>
        <w:rPr>
          <w:spacing w:val="-4"/>
          <w:sz w:val="16"/>
        </w:rPr>
        <w:t xml:space="preserve"> </w:t>
      </w:r>
      <w:r>
        <w:rPr>
          <w:sz w:val="16"/>
        </w:rPr>
        <w:t>of</w:t>
      </w:r>
      <w:r>
        <w:rPr>
          <w:spacing w:val="-3"/>
          <w:sz w:val="16"/>
        </w:rPr>
        <w:t xml:space="preserve"> </w:t>
      </w:r>
      <w:r>
        <w:rPr>
          <w:sz w:val="16"/>
        </w:rPr>
        <w:t>any</w:t>
      </w:r>
      <w:r>
        <w:rPr>
          <w:spacing w:val="-4"/>
          <w:sz w:val="16"/>
        </w:rPr>
        <w:t xml:space="preserve"> </w:t>
      </w:r>
      <w:r>
        <w:rPr>
          <w:sz w:val="16"/>
        </w:rPr>
        <w:t>Contract</w:t>
      </w:r>
      <w:r>
        <w:rPr>
          <w:spacing w:val="-5"/>
          <w:sz w:val="16"/>
        </w:rPr>
        <w:t xml:space="preserve"> </w:t>
      </w:r>
      <w:r>
        <w:rPr>
          <w:sz w:val="16"/>
        </w:rPr>
        <w:t>Intellectual</w:t>
      </w:r>
      <w:r>
        <w:rPr>
          <w:spacing w:val="-5"/>
          <w:sz w:val="16"/>
        </w:rPr>
        <w:t xml:space="preserve"> </w:t>
      </w:r>
      <w:r>
        <w:rPr>
          <w:sz w:val="16"/>
        </w:rPr>
        <w:t>Property</w:t>
      </w:r>
      <w:r>
        <w:rPr>
          <w:spacing w:val="-4"/>
          <w:sz w:val="16"/>
        </w:rPr>
        <w:t xml:space="preserve"> </w:t>
      </w:r>
      <w:r>
        <w:rPr>
          <w:sz w:val="16"/>
        </w:rPr>
        <w:t>vests</w:t>
      </w:r>
      <w:r>
        <w:rPr>
          <w:spacing w:val="-4"/>
          <w:sz w:val="16"/>
        </w:rPr>
        <w:t xml:space="preserve"> </w:t>
      </w:r>
      <w:r>
        <w:rPr>
          <w:sz w:val="16"/>
        </w:rPr>
        <w:t>in</w:t>
      </w:r>
      <w:r>
        <w:rPr>
          <w:spacing w:val="-4"/>
          <w:sz w:val="16"/>
        </w:rPr>
        <w:t xml:space="preserve"> </w:t>
      </w:r>
      <w:r>
        <w:rPr>
          <w:sz w:val="16"/>
        </w:rPr>
        <w:t>NGV upon its creation.</w:t>
      </w:r>
    </w:p>
    <w:p w14:paraId="372EA055" w14:textId="77777777" w:rsidR="00E51206" w:rsidRDefault="00196ACB" w:rsidP="003553CD">
      <w:pPr>
        <w:pStyle w:val="ListParagraph"/>
        <w:numPr>
          <w:ilvl w:val="0"/>
          <w:numId w:val="29"/>
        </w:numPr>
        <w:tabs>
          <w:tab w:val="left" w:pos="141"/>
          <w:tab w:val="left" w:pos="378"/>
        </w:tabs>
        <w:spacing w:before="62"/>
        <w:ind w:right="94" w:hanging="1"/>
        <w:rPr>
          <w:sz w:val="16"/>
        </w:rPr>
      </w:pPr>
      <w:r>
        <w:rPr>
          <w:sz w:val="16"/>
        </w:rPr>
        <w:t>The Supplier grants to NGV a non-exclusive, perpetual, royalty-free transferable licence to use any Intellectual Property Rights in relation</w:t>
      </w:r>
      <w:r>
        <w:rPr>
          <w:spacing w:val="-3"/>
          <w:sz w:val="16"/>
        </w:rPr>
        <w:t xml:space="preserve"> </w:t>
      </w:r>
      <w:r>
        <w:rPr>
          <w:sz w:val="16"/>
        </w:rPr>
        <w:t>to</w:t>
      </w:r>
      <w:r>
        <w:rPr>
          <w:spacing w:val="-5"/>
          <w:sz w:val="16"/>
        </w:rPr>
        <w:t xml:space="preserve"> </w:t>
      </w:r>
      <w:r>
        <w:rPr>
          <w:sz w:val="16"/>
        </w:rPr>
        <w:t>any</w:t>
      </w:r>
      <w:r>
        <w:rPr>
          <w:spacing w:val="-3"/>
          <w:sz w:val="16"/>
        </w:rPr>
        <w:t xml:space="preserve"> </w:t>
      </w:r>
      <w:r>
        <w:rPr>
          <w:sz w:val="16"/>
        </w:rPr>
        <w:t>Goods</w:t>
      </w:r>
      <w:r>
        <w:rPr>
          <w:spacing w:val="-4"/>
          <w:sz w:val="16"/>
        </w:rPr>
        <w:t xml:space="preserve"> </w:t>
      </w:r>
      <w:r>
        <w:rPr>
          <w:sz w:val="16"/>
        </w:rPr>
        <w:t>supplied</w:t>
      </w:r>
      <w:r>
        <w:rPr>
          <w:spacing w:val="-3"/>
          <w:sz w:val="16"/>
        </w:rPr>
        <w:t xml:space="preserve"> </w:t>
      </w:r>
      <w:r>
        <w:rPr>
          <w:sz w:val="16"/>
        </w:rPr>
        <w:t>to</w:t>
      </w:r>
      <w:r>
        <w:rPr>
          <w:spacing w:val="-5"/>
          <w:sz w:val="16"/>
        </w:rPr>
        <w:t xml:space="preserve"> </w:t>
      </w:r>
      <w:r>
        <w:rPr>
          <w:sz w:val="16"/>
        </w:rPr>
        <w:t>the</w:t>
      </w:r>
      <w:r>
        <w:rPr>
          <w:spacing w:val="-3"/>
          <w:sz w:val="16"/>
        </w:rPr>
        <w:t xml:space="preserve"> </w:t>
      </w:r>
      <w:r>
        <w:rPr>
          <w:sz w:val="16"/>
        </w:rPr>
        <w:t>extent</w:t>
      </w:r>
      <w:r>
        <w:rPr>
          <w:spacing w:val="-1"/>
          <w:sz w:val="16"/>
        </w:rPr>
        <w:t xml:space="preserve"> </w:t>
      </w:r>
      <w:r>
        <w:rPr>
          <w:sz w:val="16"/>
        </w:rPr>
        <w:t>necessary</w:t>
      </w:r>
      <w:r>
        <w:rPr>
          <w:spacing w:val="-3"/>
          <w:sz w:val="16"/>
        </w:rPr>
        <w:t xml:space="preserve"> </w:t>
      </w:r>
      <w:r>
        <w:rPr>
          <w:sz w:val="16"/>
        </w:rPr>
        <w:t>to</w:t>
      </w:r>
      <w:r>
        <w:rPr>
          <w:spacing w:val="-5"/>
          <w:sz w:val="16"/>
        </w:rPr>
        <w:t xml:space="preserve"> </w:t>
      </w:r>
      <w:r>
        <w:rPr>
          <w:sz w:val="16"/>
        </w:rPr>
        <w:t>allow</w:t>
      </w:r>
      <w:r>
        <w:rPr>
          <w:spacing w:val="-6"/>
          <w:sz w:val="16"/>
        </w:rPr>
        <w:t xml:space="preserve"> </w:t>
      </w:r>
      <w:r>
        <w:rPr>
          <w:sz w:val="16"/>
        </w:rPr>
        <w:t xml:space="preserve">NGV the full use and enjoyment of those Goods and the Supplier must, </w:t>
      </w:r>
      <w:r>
        <w:rPr>
          <w:sz w:val="16"/>
        </w:rPr>
        <w:t>upon request by NGV, do all things as may be necessary (including executing any documents) to give full effect to such rights.</w:t>
      </w:r>
    </w:p>
    <w:p w14:paraId="12C99C45" w14:textId="77777777" w:rsidR="00E51206" w:rsidRDefault="00196ACB" w:rsidP="003553CD">
      <w:pPr>
        <w:pStyle w:val="ListParagraph"/>
        <w:numPr>
          <w:ilvl w:val="0"/>
          <w:numId w:val="29"/>
        </w:numPr>
        <w:tabs>
          <w:tab w:val="left" w:pos="372"/>
        </w:tabs>
        <w:ind w:right="51" w:firstLine="0"/>
        <w:rPr>
          <w:sz w:val="16"/>
        </w:rPr>
      </w:pPr>
      <w:r>
        <w:rPr>
          <w:sz w:val="16"/>
        </w:rPr>
        <w:t>All Pre-Existing Intellectual Property used and identified by the Parties</w:t>
      </w:r>
      <w:r>
        <w:rPr>
          <w:spacing w:val="-1"/>
          <w:sz w:val="16"/>
        </w:rPr>
        <w:t xml:space="preserve"> </w:t>
      </w:r>
      <w:r>
        <w:rPr>
          <w:sz w:val="16"/>
        </w:rPr>
        <w:t>in</w:t>
      </w:r>
      <w:r>
        <w:rPr>
          <w:spacing w:val="-2"/>
          <w:sz w:val="16"/>
        </w:rPr>
        <w:t xml:space="preserve"> </w:t>
      </w:r>
      <w:r>
        <w:rPr>
          <w:sz w:val="16"/>
        </w:rPr>
        <w:t>connection</w:t>
      </w:r>
      <w:r>
        <w:rPr>
          <w:spacing w:val="-2"/>
          <w:sz w:val="16"/>
        </w:rPr>
        <w:t xml:space="preserve"> </w:t>
      </w:r>
      <w:r>
        <w:rPr>
          <w:sz w:val="16"/>
        </w:rPr>
        <w:t>with the provision of</w:t>
      </w:r>
      <w:r>
        <w:rPr>
          <w:spacing w:val="-1"/>
          <w:sz w:val="16"/>
        </w:rPr>
        <w:t xml:space="preserve"> </w:t>
      </w:r>
      <w:r>
        <w:rPr>
          <w:sz w:val="16"/>
        </w:rPr>
        <w:t>Services or</w:t>
      </w:r>
      <w:r>
        <w:rPr>
          <w:spacing w:val="-2"/>
          <w:sz w:val="16"/>
        </w:rPr>
        <w:t xml:space="preserve"> </w:t>
      </w:r>
      <w:r>
        <w:rPr>
          <w:sz w:val="16"/>
        </w:rPr>
        <w:t>the</w:t>
      </w:r>
      <w:r>
        <w:rPr>
          <w:spacing w:val="-2"/>
          <w:sz w:val="16"/>
        </w:rPr>
        <w:t xml:space="preserve"> </w:t>
      </w:r>
      <w:r>
        <w:rPr>
          <w:sz w:val="16"/>
        </w:rPr>
        <w:t>creation of Contract Intellectual Property remains the property of the Parties or its licensors. The Supplier hereby irrevocably and unconditionally grants to NGV, free of additional charge, a non-exclusive, worldwide licence</w:t>
      </w:r>
      <w:r>
        <w:rPr>
          <w:spacing w:val="-3"/>
          <w:sz w:val="16"/>
        </w:rPr>
        <w:t xml:space="preserve"> </w:t>
      </w:r>
      <w:r>
        <w:rPr>
          <w:sz w:val="16"/>
        </w:rPr>
        <w:t>to</w:t>
      </w:r>
      <w:r>
        <w:rPr>
          <w:spacing w:val="-5"/>
          <w:sz w:val="16"/>
        </w:rPr>
        <w:t xml:space="preserve"> </w:t>
      </w:r>
      <w:r>
        <w:rPr>
          <w:sz w:val="16"/>
        </w:rPr>
        <w:t>use</w:t>
      </w:r>
      <w:r>
        <w:rPr>
          <w:spacing w:val="-5"/>
          <w:sz w:val="16"/>
        </w:rPr>
        <w:t xml:space="preserve"> </w:t>
      </w:r>
      <w:r>
        <w:rPr>
          <w:sz w:val="16"/>
        </w:rPr>
        <w:t>any</w:t>
      </w:r>
      <w:r>
        <w:rPr>
          <w:spacing w:val="-3"/>
          <w:sz w:val="16"/>
        </w:rPr>
        <w:t xml:space="preserve"> </w:t>
      </w:r>
      <w:r>
        <w:rPr>
          <w:sz w:val="16"/>
        </w:rPr>
        <w:t>Pre-Existing</w:t>
      </w:r>
      <w:r>
        <w:rPr>
          <w:spacing w:val="-3"/>
          <w:sz w:val="16"/>
        </w:rPr>
        <w:t xml:space="preserve"> </w:t>
      </w:r>
      <w:r>
        <w:rPr>
          <w:sz w:val="16"/>
        </w:rPr>
        <w:t>Intellectual</w:t>
      </w:r>
      <w:r>
        <w:rPr>
          <w:spacing w:val="-4"/>
          <w:sz w:val="16"/>
        </w:rPr>
        <w:t xml:space="preserve"> </w:t>
      </w:r>
      <w:r>
        <w:rPr>
          <w:sz w:val="16"/>
        </w:rPr>
        <w:t>Property</w:t>
      </w:r>
      <w:r>
        <w:rPr>
          <w:spacing w:val="-6"/>
          <w:sz w:val="16"/>
        </w:rPr>
        <w:t xml:space="preserve"> </w:t>
      </w:r>
      <w:r>
        <w:rPr>
          <w:sz w:val="16"/>
        </w:rPr>
        <w:t>to</w:t>
      </w:r>
      <w:r>
        <w:rPr>
          <w:spacing w:val="-5"/>
          <w:sz w:val="16"/>
        </w:rPr>
        <w:t xml:space="preserve"> </w:t>
      </w:r>
      <w:r>
        <w:rPr>
          <w:sz w:val="16"/>
        </w:rPr>
        <w:t>the</w:t>
      </w:r>
      <w:r>
        <w:rPr>
          <w:spacing w:val="-3"/>
          <w:sz w:val="16"/>
        </w:rPr>
        <w:t xml:space="preserve"> </w:t>
      </w:r>
      <w:r>
        <w:rPr>
          <w:sz w:val="16"/>
        </w:rPr>
        <w:t>extent</w:t>
      </w:r>
      <w:r>
        <w:rPr>
          <w:spacing w:val="-1"/>
          <w:sz w:val="16"/>
        </w:rPr>
        <w:t xml:space="preserve"> </w:t>
      </w:r>
      <w:r>
        <w:rPr>
          <w:sz w:val="16"/>
        </w:rPr>
        <w:t>that it forms part of or is integral to any works or other items created by the Supplier in connection with the provision of Services or the creation of Contract Intellectual Property. The licence granted to</w:t>
      </w:r>
      <w:r>
        <w:rPr>
          <w:spacing w:val="40"/>
          <w:sz w:val="16"/>
        </w:rPr>
        <w:t xml:space="preserve"> </w:t>
      </w:r>
      <w:r>
        <w:rPr>
          <w:sz w:val="16"/>
        </w:rPr>
        <w:t>NGV is limited to use of the relevant Pre-Existing Intellectual</w:t>
      </w:r>
      <w:r>
        <w:rPr>
          <w:spacing w:val="40"/>
          <w:sz w:val="16"/>
        </w:rPr>
        <w:t xml:space="preserve"> </w:t>
      </w:r>
      <w:r>
        <w:rPr>
          <w:sz w:val="16"/>
        </w:rPr>
        <w:t>Property by NGV for the purposes of NGV and for no other purpose.</w:t>
      </w:r>
    </w:p>
    <w:p w14:paraId="5B7CD02B" w14:textId="08085943" w:rsidR="00E51206" w:rsidRDefault="00196ACB" w:rsidP="003553CD">
      <w:pPr>
        <w:pStyle w:val="ListParagraph"/>
        <w:numPr>
          <w:ilvl w:val="0"/>
          <w:numId w:val="29"/>
        </w:numPr>
        <w:tabs>
          <w:tab w:val="left" w:pos="379"/>
        </w:tabs>
        <w:spacing w:before="58"/>
        <w:ind w:right="61" w:firstLine="0"/>
        <w:rPr>
          <w:sz w:val="16"/>
        </w:rPr>
      </w:pPr>
      <w:r>
        <w:rPr>
          <w:sz w:val="16"/>
        </w:rPr>
        <w:t>The</w:t>
      </w:r>
      <w:r>
        <w:rPr>
          <w:spacing w:val="-5"/>
          <w:sz w:val="16"/>
        </w:rPr>
        <w:t xml:space="preserve"> </w:t>
      </w:r>
      <w:r>
        <w:rPr>
          <w:sz w:val="16"/>
        </w:rPr>
        <w:t>ownership</w:t>
      </w:r>
      <w:r>
        <w:rPr>
          <w:spacing w:val="-5"/>
          <w:sz w:val="16"/>
        </w:rPr>
        <w:t xml:space="preserve"> </w:t>
      </w:r>
      <w:r>
        <w:rPr>
          <w:sz w:val="16"/>
        </w:rPr>
        <w:t>of</w:t>
      </w:r>
      <w:r>
        <w:rPr>
          <w:spacing w:val="-3"/>
          <w:sz w:val="16"/>
        </w:rPr>
        <w:t xml:space="preserve"> </w:t>
      </w:r>
      <w:r>
        <w:rPr>
          <w:sz w:val="16"/>
        </w:rPr>
        <w:t>Data,</w:t>
      </w:r>
      <w:r>
        <w:rPr>
          <w:spacing w:val="-3"/>
          <w:sz w:val="16"/>
        </w:rPr>
        <w:t xml:space="preserve"> </w:t>
      </w:r>
      <w:r>
        <w:rPr>
          <w:sz w:val="16"/>
        </w:rPr>
        <w:t>including</w:t>
      </w:r>
      <w:r>
        <w:rPr>
          <w:spacing w:val="-5"/>
          <w:sz w:val="16"/>
        </w:rPr>
        <w:t xml:space="preserve"> </w:t>
      </w:r>
      <w:r>
        <w:rPr>
          <w:sz w:val="16"/>
        </w:rPr>
        <w:t>any</w:t>
      </w:r>
      <w:r>
        <w:rPr>
          <w:spacing w:val="-5"/>
          <w:sz w:val="16"/>
        </w:rPr>
        <w:t xml:space="preserve"> </w:t>
      </w:r>
      <w:r>
        <w:rPr>
          <w:sz w:val="16"/>
        </w:rPr>
        <w:t>Intellectual</w:t>
      </w:r>
      <w:r>
        <w:rPr>
          <w:spacing w:val="-6"/>
          <w:sz w:val="16"/>
        </w:rPr>
        <w:t xml:space="preserve"> </w:t>
      </w:r>
      <w:r>
        <w:rPr>
          <w:sz w:val="16"/>
        </w:rPr>
        <w:t>Property</w:t>
      </w:r>
      <w:r>
        <w:rPr>
          <w:spacing w:val="-5"/>
          <w:sz w:val="16"/>
        </w:rPr>
        <w:t xml:space="preserve"> </w:t>
      </w:r>
      <w:r>
        <w:rPr>
          <w:sz w:val="16"/>
        </w:rPr>
        <w:t>Rights, shall vest in NGV upon the time of its creation.</w:t>
      </w:r>
      <w:r w:rsidR="00452D24">
        <w:rPr>
          <w:sz w:val="16"/>
        </w:rPr>
        <w:t xml:space="preserve"> The Supplier will </w:t>
      </w:r>
      <w:proofErr w:type="gramStart"/>
      <w:r w:rsidR="00452D24">
        <w:rPr>
          <w:sz w:val="16"/>
        </w:rPr>
        <w:t>assign to</w:t>
      </w:r>
      <w:proofErr w:type="gramEnd"/>
      <w:r w:rsidR="00452D24">
        <w:rPr>
          <w:sz w:val="16"/>
        </w:rPr>
        <w:t xml:space="preserve"> NGV from the date of creation all Intellectual Property Rights in any Data created by or on behalf of the Supplier.</w:t>
      </w:r>
    </w:p>
    <w:p w14:paraId="5E4AD7F0" w14:textId="77777777" w:rsidR="00E51206" w:rsidRDefault="00196ACB" w:rsidP="003553CD">
      <w:pPr>
        <w:pStyle w:val="ListParagraph"/>
        <w:numPr>
          <w:ilvl w:val="0"/>
          <w:numId w:val="29"/>
        </w:numPr>
        <w:tabs>
          <w:tab w:val="left" w:pos="379"/>
        </w:tabs>
        <w:ind w:right="76" w:firstLine="0"/>
        <w:rPr>
          <w:sz w:val="16"/>
        </w:rPr>
      </w:pPr>
      <w:r>
        <w:rPr>
          <w:sz w:val="16"/>
        </w:rPr>
        <w:t>The</w:t>
      </w:r>
      <w:r>
        <w:rPr>
          <w:spacing w:val="-1"/>
          <w:sz w:val="16"/>
        </w:rPr>
        <w:t xml:space="preserve"> </w:t>
      </w:r>
      <w:r>
        <w:rPr>
          <w:sz w:val="16"/>
        </w:rPr>
        <w:t>Supplier</w:t>
      </w:r>
      <w:r>
        <w:rPr>
          <w:spacing w:val="-1"/>
          <w:sz w:val="16"/>
        </w:rPr>
        <w:t xml:space="preserve"> </w:t>
      </w:r>
      <w:r>
        <w:rPr>
          <w:sz w:val="16"/>
        </w:rPr>
        <w:t>warrants</w:t>
      </w:r>
      <w:r>
        <w:rPr>
          <w:spacing w:val="-2"/>
          <w:sz w:val="16"/>
        </w:rPr>
        <w:t xml:space="preserve"> </w:t>
      </w:r>
      <w:r>
        <w:rPr>
          <w:sz w:val="16"/>
        </w:rPr>
        <w:t>that</w:t>
      </w:r>
      <w:r>
        <w:rPr>
          <w:spacing w:val="-2"/>
          <w:sz w:val="16"/>
        </w:rPr>
        <w:t xml:space="preserve"> </w:t>
      </w:r>
      <w:r>
        <w:rPr>
          <w:sz w:val="16"/>
        </w:rPr>
        <w:t>it</w:t>
      </w:r>
      <w:r>
        <w:rPr>
          <w:spacing w:val="-2"/>
          <w:sz w:val="16"/>
        </w:rPr>
        <w:t xml:space="preserve"> </w:t>
      </w:r>
      <w:r>
        <w:rPr>
          <w:sz w:val="16"/>
        </w:rPr>
        <w:t>has or</w:t>
      </w:r>
      <w:r>
        <w:rPr>
          <w:spacing w:val="-1"/>
          <w:sz w:val="16"/>
        </w:rPr>
        <w:t xml:space="preserve"> </w:t>
      </w:r>
      <w:r>
        <w:rPr>
          <w:sz w:val="16"/>
        </w:rPr>
        <w:t>will procure</w:t>
      </w:r>
      <w:r>
        <w:rPr>
          <w:spacing w:val="-3"/>
          <w:sz w:val="16"/>
        </w:rPr>
        <w:t xml:space="preserve"> </w:t>
      </w:r>
      <w:proofErr w:type="gramStart"/>
      <w:r>
        <w:rPr>
          <w:sz w:val="16"/>
        </w:rPr>
        <w:t>a</w:t>
      </w:r>
      <w:r>
        <w:rPr>
          <w:spacing w:val="-1"/>
          <w:sz w:val="16"/>
        </w:rPr>
        <w:t xml:space="preserve"> </w:t>
      </w:r>
      <w:r>
        <w:rPr>
          <w:sz w:val="16"/>
        </w:rPr>
        <w:t>written</w:t>
      </w:r>
      <w:proofErr w:type="gramEnd"/>
      <w:r>
        <w:rPr>
          <w:spacing w:val="-3"/>
          <w:sz w:val="16"/>
        </w:rPr>
        <w:t xml:space="preserve"> </w:t>
      </w:r>
      <w:r>
        <w:rPr>
          <w:sz w:val="16"/>
        </w:rPr>
        <w:t>consent from all</w:t>
      </w:r>
      <w:r>
        <w:rPr>
          <w:spacing w:val="-4"/>
          <w:sz w:val="16"/>
        </w:rPr>
        <w:t xml:space="preserve"> </w:t>
      </w:r>
      <w:r>
        <w:rPr>
          <w:sz w:val="16"/>
        </w:rPr>
        <w:t>necessary</w:t>
      </w:r>
      <w:r>
        <w:rPr>
          <w:spacing w:val="-3"/>
          <w:sz w:val="16"/>
        </w:rPr>
        <w:t xml:space="preserve"> </w:t>
      </w:r>
      <w:r>
        <w:rPr>
          <w:sz w:val="16"/>
        </w:rPr>
        <w:t>authors</w:t>
      </w:r>
      <w:r>
        <w:rPr>
          <w:spacing w:val="-3"/>
          <w:sz w:val="16"/>
        </w:rPr>
        <w:t xml:space="preserve"> </w:t>
      </w:r>
      <w:r>
        <w:rPr>
          <w:sz w:val="16"/>
        </w:rPr>
        <w:t>to</w:t>
      </w:r>
      <w:r>
        <w:rPr>
          <w:spacing w:val="-3"/>
          <w:sz w:val="16"/>
        </w:rPr>
        <w:t xml:space="preserve"> </w:t>
      </w:r>
      <w:r>
        <w:rPr>
          <w:sz w:val="16"/>
        </w:rPr>
        <w:t>NGV</w:t>
      </w:r>
      <w:r>
        <w:rPr>
          <w:spacing w:val="-4"/>
          <w:sz w:val="16"/>
        </w:rPr>
        <w:t xml:space="preserve"> </w:t>
      </w:r>
      <w:r>
        <w:rPr>
          <w:sz w:val="16"/>
        </w:rPr>
        <w:t>exercising</w:t>
      </w:r>
      <w:r>
        <w:rPr>
          <w:spacing w:val="-3"/>
          <w:sz w:val="16"/>
        </w:rPr>
        <w:t xml:space="preserve"> </w:t>
      </w:r>
      <w:r>
        <w:rPr>
          <w:sz w:val="16"/>
        </w:rPr>
        <w:t>its</w:t>
      </w:r>
      <w:r>
        <w:rPr>
          <w:spacing w:val="-3"/>
          <w:sz w:val="16"/>
        </w:rPr>
        <w:t xml:space="preserve"> </w:t>
      </w:r>
      <w:r>
        <w:rPr>
          <w:sz w:val="16"/>
        </w:rPr>
        <w:t>rights</w:t>
      </w:r>
      <w:r>
        <w:rPr>
          <w:spacing w:val="-2"/>
          <w:sz w:val="16"/>
        </w:rPr>
        <w:t xml:space="preserve"> </w:t>
      </w:r>
      <w:r>
        <w:rPr>
          <w:sz w:val="16"/>
        </w:rPr>
        <w:t>in</w:t>
      </w:r>
      <w:r>
        <w:rPr>
          <w:spacing w:val="-5"/>
          <w:sz w:val="16"/>
        </w:rPr>
        <w:t xml:space="preserve"> </w:t>
      </w:r>
      <w:r>
        <w:rPr>
          <w:sz w:val="16"/>
        </w:rPr>
        <w:t>the</w:t>
      </w:r>
      <w:r>
        <w:rPr>
          <w:spacing w:val="-3"/>
          <w:sz w:val="16"/>
        </w:rPr>
        <w:t xml:space="preserve"> </w:t>
      </w:r>
      <w:r>
        <w:rPr>
          <w:sz w:val="16"/>
        </w:rPr>
        <w:t>Data</w:t>
      </w:r>
      <w:r>
        <w:rPr>
          <w:spacing w:val="-3"/>
          <w:sz w:val="16"/>
        </w:rPr>
        <w:t xml:space="preserve"> </w:t>
      </w:r>
      <w:r>
        <w:rPr>
          <w:sz w:val="16"/>
        </w:rPr>
        <w:t>or Contract Intellectual Property in a manner that, but for the consent, would otherwise infringe the moral rights of those individuals.</w:t>
      </w:r>
    </w:p>
    <w:p w14:paraId="784AF59D" w14:textId="77777777" w:rsidR="00E51206" w:rsidRDefault="00196ACB">
      <w:pPr>
        <w:pStyle w:val="Heading2"/>
        <w:numPr>
          <w:ilvl w:val="0"/>
          <w:numId w:val="21"/>
        </w:numPr>
        <w:tabs>
          <w:tab w:val="left" w:pos="408"/>
        </w:tabs>
        <w:ind w:left="408" w:hanging="267"/>
      </w:pPr>
      <w:bookmarkStart w:id="9" w:name="_Ref231329058"/>
      <w:r>
        <w:rPr>
          <w:spacing w:val="-2"/>
        </w:rPr>
        <w:t>Insurance</w:t>
      </w:r>
      <w:bookmarkEnd w:id="9"/>
    </w:p>
    <w:p w14:paraId="6EBD89A9" w14:textId="77777777" w:rsidR="00E51206" w:rsidRDefault="00196ACB">
      <w:pPr>
        <w:pStyle w:val="ListParagraph"/>
        <w:numPr>
          <w:ilvl w:val="0"/>
          <w:numId w:val="10"/>
        </w:numPr>
        <w:tabs>
          <w:tab w:val="left" w:pos="379"/>
        </w:tabs>
        <w:spacing w:before="63"/>
        <w:ind w:right="130" w:firstLine="0"/>
        <w:rPr>
          <w:sz w:val="16"/>
        </w:rPr>
      </w:pPr>
      <w:bookmarkStart w:id="10" w:name="_Ref231329060"/>
      <w:r>
        <w:rPr>
          <w:sz w:val="16"/>
        </w:rPr>
        <w:t>The</w:t>
      </w:r>
      <w:r>
        <w:rPr>
          <w:spacing w:val="-3"/>
          <w:sz w:val="16"/>
        </w:rPr>
        <w:t xml:space="preserve"> </w:t>
      </w:r>
      <w:r>
        <w:rPr>
          <w:sz w:val="16"/>
        </w:rPr>
        <w:t>Supplier</w:t>
      </w:r>
      <w:r>
        <w:rPr>
          <w:spacing w:val="-5"/>
          <w:sz w:val="16"/>
        </w:rPr>
        <w:t xml:space="preserve"> </w:t>
      </w:r>
      <w:r>
        <w:rPr>
          <w:sz w:val="16"/>
        </w:rPr>
        <w:t>must</w:t>
      </w:r>
      <w:r>
        <w:rPr>
          <w:spacing w:val="-1"/>
          <w:sz w:val="16"/>
        </w:rPr>
        <w:t xml:space="preserve"> </w:t>
      </w:r>
      <w:r>
        <w:rPr>
          <w:sz w:val="16"/>
        </w:rPr>
        <w:t>obtain</w:t>
      </w:r>
      <w:r>
        <w:rPr>
          <w:spacing w:val="-3"/>
          <w:sz w:val="16"/>
        </w:rPr>
        <w:t xml:space="preserve"> </w:t>
      </w:r>
      <w:r>
        <w:rPr>
          <w:sz w:val="16"/>
        </w:rPr>
        <w:t>and</w:t>
      </w:r>
      <w:r>
        <w:rPr>
          <w:spacing w:val="-8"/>
          <w:sz w:val="16"/>
        </w:rPr>
        <w:t xml:space="preserve"> </w:t>
      </w:r>
      <w:r>
        <w:rPr>
          <w:sz w:val="16"/>
        </w:rPr>
        <w:t>maintain</w:t>
      </w:r>
      <w:r>
        <w:rPr>
          <w:spacing w:val="-5"/>
          <w:sz w:val="16"/>
        </w:rPr>
        <w:t xml:space="preserve"> </w:t>
      </w:r>
      <w:r>
        <w:rPr>
          <w:sz w:val="16"/>
        </w:rPr>
        <w:t>insurance</w:t>
      </w:r>
      <w:r>
        <w:rPr>
          <w:spacing w:val="-8"/>
          <w:sz w:val="16"/>
        </w:rPr>
        <w:t xml:space="preserve"> </w:t>
      </w:r>
      <w:r>
        <w:rPr>
          <w:sz w:val="16"/>
        </w:rPr>
        <w:t>coverage</w:t>
      </w:r>
      <w:r>
        <w:rPr>
          <w:spacing w:val="-3"/>
          <w:sz w:val="16"/>
        </w:rPr>
        <w:t xml:space="preserve"> </w:t>
      </w:r>
      <w:r>
        <w:rPr>
          <w:sz w:val="16"/>
        </w:rPr>
        <w:t>at</w:t>
      </w:r>
      <w:r>
        <w:rPr>
          <w:spacing w:val="-1"/>
          <w:sz w:val="16"/>
        </w:rPr>
        <w:t xml:space="preserve"> </w:t>
      </w:r>
      <w:r>
        <w:rPr>
          <w:sz w:val="16"/>
        </w:rPr>
        <w:t>all relevant times sufficient to cover any loss or costs that may be incurred and for which the Supplier is liable in connection with the provision of Services and the supply of Goods.</w:t>
      </w:r>
      <w:bookmarkEnd w:id="10"/>
    </w:p>
    <w:p w14:paraId="7856FB86" w14:textId="3CF04891" w:rsidR="00E51206" w:rsidRDefault="00196ACB">
      <w:pPr>
        <w:pStyle w:val="ListParagraph"/>
        <w:numPr>
          <w:ilvl w:val="0"/>
          <w:numId w:val="10"/>
        </w:numPr>
        <w:tabs>
          <w:tab w:val="left" w:pos="379"/>
        </w:tabs>
        <w:spacing w:before="58"/>
        <w:ind w:right="183" w:firstLine="0"/>
        <w:rPr>
          <w:sz w:val="16"/>
        </w:rPr>
      </w:pPr>
      <w:r>
        <w:rPr>
          <w:sz w:val="16"/>
        </w:rPr>
        <w:t>The</w:t>
      </w:r>
      <w:r>
        <w:rPr>
          <w:spacing w:val="-3"/>
          <w:sz w:val="16"/>
        </w:rPr>
        <w:t xml:space="preserve"> </w:t>
      </w:r>
      <w:r>
        <w:rPr>
          <w:sz w:val="16"/>
        </w:rPr>
        <w:t>insurance</w:t>
      </w:r>
      <w:r>
        <w:rPr>
          <w:spacing w:val="-5"/>
          <w:sz w:val="16"/>
        </w:rPr>
        <w:t xml:space="preserve"> </w:t>
      </w:r>
      <w:r>
        <w:rPr>
          <w:sz w:val="16"/>
        </w:rPr>
        <w:t>coverage</w:t>
      </w:r>
      <w:r>
        <w:rPr>
          <w:spacing w:val="-3"/>
          <w:sz w:val="16"/>
        </w:rPr>
        <w:t xml:space="preserve"> </w:t>
      </w:r>
      <w:r>
        <w:rPr>
          <w:sz w:val="16"/>
        </w:rPr>
        <w:t>for</w:t>
      </w:r>
      <w:r>
        <w:rPr>
          <w:spacing w:val="-3"/>
          <w:sz w:val="16"/>
        </w:rPr>
        <w:t xml:space="preserve"> </w:t>
      </w:r>
      <w:r>
        <w:rPr>
          <w:sz w:val="16"/>
        </w:rPr>
        <w:t>the</w:t>
      </w:r>
      <w:r>
        <w:rPr>
          <w:spacing w:val="-5"/>
          <w:sz w:val="16"/>
        </w:rPr>
        <w:t xml:space="preserve"> </w:t>
      </w:r>
      <w:r>
        <w:rPr>
          <w:sz w:val="16"/>
        </w:rPr>
        <w:t>purpose</w:t>
      </w:r>
      <w:r>
        <w:rPr>
          <w:spacing w:val="-3"/>
          <w:sz w:val="16"/>
        </w:rPr>
        <w:t xml:space="preserve"> </w:t>
      </w:r>
      <w:r>
        <w:rPr>
          <w:sz w:val="16"/>
        </w:rPr>
        <w:t>of</w:t>
      </w:r>
      <w:r>
        <w:rPr>
          <w:spacing w:val="-6"/>
          <w:sz w:val="16"/>
        </w:rPr>
        <w:t xml:space="preserve"> </w:t>
      </w:r>
      <w:r>
        <w:rPr>
          <w:sz w:val="16"/>
        </w:rPr>
        <w:t>condition</w:t>
      </w:r>
      <w:r>
        <w:rPr>
          <w:spacing w:val="-3"/>
          <w:sz w:val="16"/>
        </w:rPr>
        <w:t xml:space="preserve"> </w:t>
      </w:r>
      <w:r w:rsidR="00644EEE">
        <w:rPr>
          <w:sz w:val="16"/>
        </w:rPr>
        <w:fldChar w:fldCharType="begin"/>
      </w:r>
      <w:r w:rsidR="00644EEE">
        <w:rPr>
          <w:sz w:val="16"/>
        </w:rPr>
        <w:instrText xml:space="preserve"> REF _Ref231329058 \w \h </w:instrText>
      </w:r>
      <w:r w:rsidR="00644EEE">
        <w:rPr>
          <w:sz w:val="16"/>
        </w:rPr>
      </w:r>
      <w:r w:rsidR="00644EEE">
        <w:rPr>
          <w:sz w:val="16"/>
        </w:rPr>
        <w:fldChar w:fldCharType="separate"/>
      </w:r>
      <w:r w:rsidR="00644EEE">
        <w:rPr>
          <w:sz w:val="16"/>
        </w:rPr>
        <w:t>14</w:t>
      </w:r>
      <w:r w:rsidR="00644EEE">
        <w:rPr>
          <w:sz w:val="16"/>
        </w:rPr>
        <w:fldChar w:fldCharType="end"/>
      </w:r>
      <w:r w:rsidR="00644EEE">
        <w:rPr>
          <w:sz w:val="16"/>
        </w:rPr>
        <w:fldChar w:fldCharType="begin"/>
      </w:r>
      <w:r w:rsidR="00644EEE">
        <w:rPr>
          <w:sz w:val="16"/>
        </w:rPr>
        <w:instrText xml:space="preserve"> REF _Ref231329060 \w \h </w:instrText>
      </w:r>
      <w:r w:rsidR="00644EEE">
        <w:rPr>
          <w:sz w:val="16"/>
        </w:rPr>
      </w:r>
      <w:r w:rsidR="00644EEE">
        <w:rPr>
          <w:sz w:val="16"/>
        </w:rPr>
        <w:fldChar w:fldCharType="separate"/>
      </w:r>
      <w:r w:rsidR="00644EEE">
        <w:rPr>
          <w:sz w:val="16"/>
        </w:rPr>
        <w:t>(a)</w:t>
      </w:r>
      <w:r w:rsidR="00644EEE">
        <w:rPr>
          <w:sz w:val="16"/>
        </w:rPr>
        <w:fldChar w:fldCharType="end"/>
      </w:r>
      <w:r>
        <w:rPr>
          <w:spacing w:val="-5"/>
          <w:sz w:val="16"/>
        </w:rPr>
        <w:t xml:space="preserve"> </w:t>
      </w:r>
      <w:r>
        <w:rPr>
          <w:sz w:val="16"/>
        </w:rPr>
        <w:t xml:space="preserve">must </w:t>
      </w:r>
      <w:r>
        <w:rPr>
          <w:spacing w:val="-2"/>
          <w:sz w:val="16"/>
        </w:rPr>
        <w:t>include:</w:t>
      </w:r>
    </w:p>
    <w:p w14:paraId="3BFC2982" w14:textId="77777777" w:rsidR="00E51206" w:rsidRDefault="00196ACB">
      <w:pPr>
        <w:pStyle w:val="ListParagraph"/>
        <w:numPr>
          <w:ilvl w:val="1"/>
          <w:numId w:val="10"/>
        </w:numPr>
        <w:tabs>
          <w:tab w:val="left" w:pos="497"/>
        </w:tabs>
        <w:spacing w:before="62"/>
        <w:ind w:right="38" w:firstLine="57"/>
        <w:rPr>
          <w:sz w:val="16"/>
        </w:rPr>
      </w:pPr>
      <w:r>
        <w:rPr>
          <w:sz w:val="16"/>
        </w:rPr>
        <w:t>professional</w:t>
      </w:r>
      <w:r>
        <w:rPr>
          <w:spacing w:val="-4"/>
          <w:sz w:val="16"/>
        </w:rPr>
        <w:t xml:space="preserve"> </w:t>
      </w:r>
      <w:r>
        <w:rPr>
          <w:sz w:val="16"/>
        </w:rPr>
        <w:t>indemnity</w:t>
      </w:r>
      <w:r>
        <w:rPr>
          <w:spacing w:val="-7"/>
          <w:sz w:val="16"/>
        </w:rPr>
        <w:t xml:space="preserve"> </w:t>
      </w:r>
      <w:r>
        <w:rPr>
          <w:sz w:val="16"/>
        </w:rPr>
        <w:t>insurance</w:t>
      </w:r>
      <w:r>
        <w:rPr>
          <w:spacing w:val="-5"/>
          <w:sz w:val="16"/>
        </w:rPr>
        <w:t xml:space="preserve"> </w:t>
      </w:r>
      <w:r>
        <w:rPr>
          <w:sz w:val="16"/>
        </w:rPr>
        <w:t>and</w:t>
      </w:r>
      <w:r>
        <w:rPr>
          <w:spacing w:val="-5"/>
          <w:sz w:val="16"/>
        </w:rPr>
        <w:t xml:space="preserve"> </w:t>
      </w:r>
      <w:r>
        <w:rPr>
          <w:sz w:val="16"/>
        </w:rPr>
        <w:t>public</w:t>
      </w:r>
      <w:r>
        <w:rPr>
          <w:spacing w:val="-5"/>
          <w:sz w:val="16"/>
        </w:rPr>
        <w:t xml:space="preserve"> </w:t>
      </w:r>
      <w:r>
        <w:rPr>
          <w:sz w:val="16"/>
        </w:rPr>
        <w:t>liability</w:t>
      </w:r>
      <w:r>
        <w:rPr>
          <w:spacing w:val="-5"/>
          <w:sz w:val="16"/>
        </w:rPr>
        <w:t xml:space="preserve"> </w:t>
      </w:r>
      <w:r>
        <w:rPr>
          <w:sz w:val="16"/>
        </w:rPr>
        <w:t>insurance</w:t>
      </w:r>
      <w:r>
        <w:rPr>
          <w:spacing w:val="-6"/>
          <w:sz w:val="16"/>
        </w:rPr>
        <w:t xml:space="preserve"> </w:t>
      </w:r>
      <w:r>
        <w:rPr>
          <w:sz w:val="16"/>
        </w:rPr>
        <w:t>in the amounts cited in the Purchase Order and if none are cited then in appropriate amounts</w:t>
      </w:r>
    </w:p>
    <w:p w14:paraId="53D1345F" w14:textId="77777777" w:rsidR="00E51206" w:rsidRDefault="00196ACB">
      <w:pPr>
        <w:pStyle w:val="ListParagraph"/>
        <w:numPr>
          <w:ilvl w:val="1"/>
          <w:numId w:val="10"/>
        </w:numPr>
        <w:tabs>
          <w:tab w:val="left" w:pos="533"/>
        </w:tabs>
        <w:ind w:right="66" w:firstLine="57"/>
        <w:rPr>
          <w:sz w:val="16"/>
        </w:rPr>
      </w:pPr>
      <w:r>
        <w:rPr>
          <w:sz w:val="16"/>
        </w:rPr>
        <w:t>product</w:t>
      </w:r>
      <w:r>
        <w:rPr>
          <w:spacing w:val="-4"/>
          <w:sz w:val="16"/>
        </w:rPr>
        <w:t xml:space="preserve"> </w:t>
      </w:r>
      <w:r>
        <w:rPr>
          <w:sz w:val="16"/>
        </w:rPr>
        <w:t>liability</w:t>
      </w:r>
      <w:r>
        <w:rPr>
          <w:spacing w:val="-3"/>
          <w:sz w:val="16"/>
        </w:rPr>
        <w:t xml:space="preserve"> </w:t>
      </w:r>
      <w:r>
        <w:rPr>
          <w:sz w:val="16"/>
        </w:rPr>
        <w:t>insurance</w:t>
      </w:r>
      <w:r>
        <w:rPr>
          <w:spacing w:val="-5"/>
          <w:sz w:val="16"/>
        </w:rPr>
        <w:t xml:space="preserve"> </w:t>
      </w:r>
      <w:r>
        <w:rPr>
          <w:sz w:val="16"/>
        </w:rPr>
        <w:t>to</w:t>
      </w:r>
      <w:r>
        <w:rPr>
          <w:spacing w:val="-5"/>
          <w:sz w:val="16"/>
        </w:rPr>
        <w:t xml:space="preserve"> </w:t>
      </w:r>
      <w:r>
        <w:rPr>
          <w:sz w:val="16"/>
        </w:rPr>
        <w:t>the</w:t>
      </w:r>
      <w:r>
        <w:rPr>
          <w:spacing w:val="-3"/>
          <w:sz w:val="16"/>
        </w:rPr>
        <w:t xml:space="preserve"> </w:t>
      </w:r>
      <w:r>
        <w:rPr>
          <w:sz w:val="16"/>
        </w:rPr>
        <w:t>value</w:t>
      </w:r>
      <w:r>
        <w:rPr>
          <w:spacing w:val="-3"/>
          <w:sz w:val="16"/>
        </w:rPr>
        <w:t xml:space="preserve"> </w:t>
      </w:r>
      <w:r>
        <w:rPr>
          <w:sz w:val="16"/>
        </w:rPr>
        <w:t>of</w:t>
      </w:r>
      <w:r>
        <w:rPr>
          <w:spacing w:val="-4"/>
          <w:sz w:val="16"/>
        </w:rPr>
        <w:t xml:space="preserve"> </w:t>
      </w:r>
      <w:r>
        <w:rPr>
          <w:sz w:val="16"/>
        </w:rPr>
        <w:t>the</w:t>
      </w:r>
      <w:r>
        <w:rPr>
          <w:spacing w:val="-5"/>
          <w:sz w:val="16"/>
        </w:rPr>
        <w:t xml:space="preserve"> </w:t>
      </w:r>
      <w:r>
        <w:rPr>
          <w:sz w:val="16"/>
        </w:rPr>
        <w:t>Purchase</w:t>
      </w:r>
      <w:r>
        <w:rPr>
          <w:spacing w:val="-3"/>
          <w:sz w:val="16"/>
        </w:rPr>
        <w:t xml:space="preserve"> </w:t>
      </w:r>
      <w:r>
        <w:rPr>
          <w:sz w:val="16"/>
        </w:rPr>
        <w:t>Order</w:t>
      </w:r>
      <w:r>
        <w:rPr>
          <w:spacing w:val="-3"/>
          <w:sz w:val="16"/>
        </w:rPr>
        <w:t xml:space="preserve"> </w:t>
      </w:r>
      <w:r>
        <w:rPr>
          <w:sz w:val="16"/>
        </w:rPr>
        <w:t xml:space="preserve">or </w:t>
      </w:r>
      <w:r>
        <w:rPr>
          <w:spacing w:val="-2"/>
          <w:sz w:val="16"/>
        </w:rPr>
        <w:t>more.</w:t>
      </w:r>
    </w:p>
    <w:p w14:paraId="1BD2F9AE" w14:textId="77777777" w:rsidR="00E51206" w:rsidRDefault="00196ACB">
      <w:pPr>
        <w:pStyle w:val="ListParagraph"/>
        <w:numPr>
          <w:ilvl w:val="0"/>
          <w:numId w:val="10"/>
        </w:numPr>
        <w:tabs>
          <w:tab w:val="left" w:pos="372"/>
        </w:tabs>
        <w:spacing w:before="59"/>
        <w:ind w:right="113" w:firstLine="0"/>
        <w:rPr>
          <w:sz w:val="16"/>
        </w:rPr>
      </w:pPr>
      <w:r>
        <w:rPr>
          <w:sz w:val="16"/>
        </w:rPr>
        <w:t>Product liability insurance must match any warranty period or three</w:t>
      </w:r>
      <w:r>
        <w:rPr>
          <w:spacing w:val="-5"/>
          <w:sz w:val="16"/>
        </w:rPr>
        <w:t xml:space="preserve"> </w:t>
      </w:r>
      <w:r>
        <w:rPr>
          <w:sz w:val="16"/>
        </w:rPr>
        <w:t>years</w:t>
      </w:r>
      <w:r>
        <w:rPr>
          <w:spacing w:val="-2"/>
          <w:sz w:val="16"/>
        </w:rPr>
        <w:t xml:space="preserve"> </w:t>
      </w:r>
      <w:r>
        <w:rPr>
          <w:sz w:val="16"/>
        </w:rPr>
        <w:t>after</w:t>
      </w:r>
      <w:r>
        <w:rPr>
          <w:spacing w:val="-4"/>
          <w:sz w:val="16"/>
        </w:rPr>
        <w:t xml:space="preserve"> </w:t>
      </w:r>
      <w:r>
        <w:rPr>
          <w:sz w:val="16"/>
        </w:rPr>
        <w:t>acceptance</w:t>
      </w:r>
      <w:r>
        <w:rPr>
          <w:spacing w:val="-4"/>
          <w:sz w:val="16"/>
        </w:rPr>
        <w:t xml:space="preserve"> </w:t>
      </w:r>
      <w:r>
        <w:rPr>
          <w:sz w:val="16"/>
        </w:rPr>
        <w:t>of</w:t>
      </w:r>
      <w:r>
        <w:rPr>
          <w:spacing w:val="-5"/>
          <w:sz w:val="16"/>
        </w:rPr>
        <w:t xml:space="preserve"> </w:t>
      </w:r>
      <w:r>
        <w:rPr>
          <w:sz w:val="16"/>
        </w:rPr>
        <w:t>the</w:t>
      </w:r>
      <w:r>
        <w:rPr>
          <w:spacing w:val="-4"/>
          <w:sz w:val="16"/>
        </w:rPr>
        <w:t xml:space="preserve"> </w:t>
      </w:r>
      <w:r>
        <w:rPr>
          <w:sz w:val="16"/>
        </w:rPr>
        <w:t>Goods,</w:t>
      </w:r>
      <w:r>
        <w:rPr>
          <w:spacing w:val="-5"/>
          <w:sz w:val="16"/>
        </w:rPr>
        <w:t xml:space="preserve"> </w:t>
      </w:r>
      <w:r>
        <w:rPr>
          <w:sz w:val="16"/>
        </w:rPr>
        <w:t>whichever</w:t>
      </w:r>
      <w:r>
        <w:rPr>
          <w:spacing w:val="-4"/>
          <w:sz w:val="16"/>
        </w:rPr>
        <w:t xml:space="preserve"> </w:t>
      </w:r>
      <w:r>
        <w:rPr>
          <w:sz w:val="16"/>
        </w:rPr>
        <w:t>is</w:t>
      </w:r>
      <w:r>
        <w:rPr>
          <w:spacing w:val="-5"/>
          <w:sz w:val="16"/>
        </w:rPr>
        <w:t xml:space="preserve"> </w:t>
      </w:r>
      <w:r>
        <w:rPr>
          <w:sz w:val="16"/>
        </w:rPr>
        <w:t>the</w:t>
      </w:r>
      <w:r>
        <w:rPr>
          <w:spacing w:val="-4"/>
          <w:sz w:val="16"/>
        </w:rPr>
        <w:t xml:space="preserve"> </w:t>
      </w:r>
      <w:r>
        <w:rPr>
          <w:spacing w:val="-2"/>
          <w:sz w:val="16"/>
        </w:rPr>
        <w:t>greater.</w:t>
      </w:r>
    </w:p>
    <w:p w14:paraId="07C14189" w14:textId="77777777" w:rsidR="00E51206" w:rsidRDefault="00196ACB">
      <w:pPr>
        <w:pStyle w:val="ListParagraph"/>
        <w:numPr>
          <w:ilvl w:val="0"/>
          <w:numId w:val="10"/>
        </w:numPr>
        <w:tabs>
          <w:tab w:val="left" w:pos="142"/>
          <w:tab w:val="left" w:pos="379"/>
        </w:tabs>
        <w:spacing w:before="59"/>
        <w:ind w:left="142" w:right="148" w:hanging="1"/>
        <w:rPr>
          <w:sz w:val="16"/>
        </w:rPr>
      </w:pPr>
      <w:r>
        <w:rPr>
          <w:sz w:val="16"/>
        </w:rPr>
        <w:t>On</w:t>
      </w:r>
      <w:r>
        <w:rPr>
          <w:spacing w:val="-3"/>
          <w:sz w:val="16"/>
        </w:rPr>
        <w:t xml:space="preserve"> </w:t>
      </w:r>
      <w:r>
        <w:rPr>
          <w:sz w:val="16"/>
        </w:rPr>
        <w:t>request,</w:t>
      </w:r>
      <w:r>
        <w:rPr>
          <w:spacing w:val="-4"/>
          <w:sz w:val="16"/>
        </w:rPr>
        <w:t xml:space="preserve"> </w:t>
      </w:r>
      <w:r>
        <w:rPr>
          <w:sz w:val="16"/>
        </w:rPr>
        <w:t>the</w:t>
      </w:r>
      <w:r>
        <w:rPr>
          <w:spacing w:val="-3"/>
          <w:sz w:val="16"/>
        </w:rPr>
        <w:t xml:space="preserve"> </w:t>
      </w:r>
      <w:r>
        <w:rPr>
          <w:sz w:val="16"/>
        </w:rPr>
        <w:t>Supplier</w:t>
      </w:r>
      <w:r>
        <w:rPr>
          <w:spacing w:val="-5"/>
          <w:sz w:val="16"/>
        </w:rPr>
        <w:t xml:space="preserve"> </w:t>
      </w:r>
      <w:r>
        <w:rPr>
          <w:sz w:val="16"/>
        </w:rPr>
        <w:t>must</w:t>
      </w:r>
      <w:r>
        <w:rPr>
          <w:spacing w:val="-6"/>
          <w:sz w:val="16"/>
        </w:rPr>
        <w:t xml:space="preserve"> </w:t>
      </w:r>
      <w:r>
        <w:rPr>
          <w:sz w:val="16"/>
        </w:rPr>
        <w:t>provide</w:t>
      </w:r>
      <w:r>
        <w:rPr>
          <w:spacing w:val="-3"/>
          <w:sz w:val="16"/>
        </w:rPr>
        <w:t xml:space="preserve"> </w:t>
      </w:r>
      <w:r>
        <w:rPr>
          <w:sz w:val="16"/>
        </w:rPr>
        <w:t>NGV</w:t>
      </w:r>
      <w:r>
        <w:rPr>
          <w:spacing w:val="-1"/>
          <w:sz w:val="16"/>
        </w:rPr>
        <w:t xml:space="preserve"> </w:t>
      </w:r>
      <w:r>
        <w:rPr>
          <w:sz w:val="16"/>
        </w:rPr>
        <w:t>with</w:t>
      </w:r>
      <w:r>
        <w:rPr>
          <w:spacing w:val="-3"/>
          <w:sz w:val="16"/>
        </w:rPr>
        <w:t xml:space="preserve"> </w:t>
      </w:r>
      <w:r>
        <w:rPr>
          <w:sz w:val="16"/>
        </w:rPr>
        <w:t>evidence</w:t>
      </w:r>
      <w:r>
        <w:rPr>
          <w:spacing w:val="-3"/>
          <w:sz w:val="16"/>
        </w:rPr>
        <w:t xml:space="preserve"> </w:t>
      </w:r>
      <w:r>
        <w:rPr>
          <w:sz w:val="16"/>
        </w:rPr>
        <w:t>of</w:t>
      </w:r>
      <w:r>
        <w:rPr>
          <w:spacing w:val="-4"/>
          <w:sz w:val="16"/>
        </w:rPr>
        <w:t xml:space="preserve"> </w:t>
      </w:r>
      <w:r>
        <w:rPr>
          <w:sz w:val="16"/>
        </w:rPr>
        <w:t>the currency of any insurance it is required to obtain.</w:t>
      </w:r>
    </w:p>
    <w:p w14:paraId="43DDD9A5" w14:textId="77777777" w:rsidR="00E51206" w:rsidRDefault="00196ACB">
      <w:pPr>
        <w:pStyle w:val="Heading2"/>
        <w:numPr>
          <w:ilvl w:val="0"/>
          <w:numId w:val="21"/>
        </w:numPr>
        <w:tabs>
          <w:tab w:val="left" w:pos="409"/>
        </w:tabs>
        <w:spacing w:before="0"/>
        <w:ind w:left="409" w:hanging="267"/>
      </w:pPr>
      <w:r>
        <w:t>Confidentiality,</w:t>
      </w:r>
      <w:r>
        <w:rPr>
          <w:spacing w:val="-5"/>
        </w:rPr>
        <w:t xml:space="preserve"> </w:t>
      </w:r>
      <w:r>
        <w:t>privacy</w:t>
      </w:r>
      <w:r>
        <w:rPr>
          <w:spacing w:val="-11"/>
        </w:rPr>
        <w:t xml:space="preserve"> </w:t>
      </w:r>
      <w:r>
        <w:t>and</w:t>
      </w:r>
      <w:r>
        <w:rPr>
          <w:spacing w:val="-5"/>
        </w:rPr>
        <w:t xml:space="preserve"> </w:t>
      </w:r>
      <w:r>
        <w:t>data</w:t>
      </w:r>
      <w:r>
        <w:rPr>
          <w:spacing w:val="-5"/>
        </w:rPr>
        <w:t xml:space="preserve"> </w:t>
      </w:r>
      <w:r>
        <w:rPr>
          <w:spacing w:val="-2"/>
        </w:rPr>
        <w:t>protection</w:t>
      </w:r>
    </w:p>
    <w:p w14:paraId="30F3687B" w14:textId="691CB818" w:rsidR="00E51206" w:rsidRDefault="00196ACB">
      <w:pPr>
        <w:pStyle w:val="ListParagraph"/>
        <w:numPr>
          <w:ilvl w:val="0"/>
          <w:numId w:val="9"/>
        </w:numPr>
        <w:tabs>
          <w:tab w:val="left" w:pos="380"/>
        </w:tabs>
        <w:spacing w:before="87"/>
        <w:ind w:right="172" w:firstLine="0"/>
        <w:rPr>
          <w:sz w:val="16"/>
        </w:rPr>
      </w:pPr>
      <w:r>
        <w:rPr>
          <w:sz w:val="16"/>
        </w:rPr>
        <w:t xml:space="preserve">The Supplier and its </w:t>
      </w:r>
      <w:r w:rsidR="00452D24">
        <w:rPr>
          <w:sz w:val="16"/>
        </w:rPr>
        <w:t>Personnel</w:t>
      </w:r>
      <w:r>
        <w:rPr>
          <w:sz w:val="16"/>
        </w:rPr>
        <w:t xml:space="preserve"> must not disclose or otherwise make</w:t>
      </w:r>
      <w:r>
        <w:rPr>
          <w:spacing w:val="-4"/>
          <w:sz w:val="16"/>
        </w:rPr>
        <w:t xml:space="preserve"> </w:t>
      </w:r>
      <w:r>
        <w:rPr>
          <w:sz w:val="16"/>
        </w:rPr>
        <w:t>available</w:t>
      </w:r>
      <w:r>
        <w:rPr>
          <w:spacing w:val="-6"/>
          <w:sz w:val="16"/>
        </w:rPr>
        <w:t xml:space="preserve"> </w:t>
      </w:r>
      <w:r>
        <w:rPr>
          <w:sz w:val="16"/>
        </w:rPr>
        <w:t>any</w:t>
      </w:r>
      <w:r>
        <w:rPr>
          <w:spacing w:val="-5"/>
          <w:sz w:val="16"/>
        </w:rPr>
        <w:t xml:space="preserve"> </w:t>
      </w:r>
      <w:r>
        <w:rPr>
          <w:sz w:val="16"/>
        </w:rPr>
        <w:t>Confidential</w:t>
      </w:r>
      <w:r>
        <w:rPr>
          <w:spacing w:val="-5"/>
          <w:sz w:val="16"/>
        </w:rPr>
        <w:t xml:space="preserve"> </w:t>
      </w:r>
      <w:r>
        <w:rPr>
          <w:sz w:val="16"/>
        </w:rPr>
        <w:t>Information</w:t>
      </w:r>
      <w:r>
        <w:rPr>
          <w:spacing w:val="-6"/>
          <w:sz w:val="16"/>
        </w:rPr>
        <w:t xml:space="preserve"> </w:t>
      </w:r>
      <w:r>
        <w:rPr>
          <w:sz w:val="16"/>
        </w:rPr>
        <w:t>to</w:t>
      </w:r>
      <w:r>
        <w:rPr>
          <w:spacing w:val="-4"/>
          <w:sz w:val="16"/>
        </w:rPr>
        <w:t xml:space="preserve"> </w:t>
      </w:r>
      <w:r>
        <w:rPr>
          <w:sz w:val="16"/>
        </w:rPr>
        <w:t>any</w:t>
      </w:r>
      <w:r>
        <w:rPr>
          <w:spacing w:val="-5"/>
          <w:sz w:val="16"/>
        </w:rPr>
        <w:t xml:space="preserve"> </w:t>
      </w:r>
      <w:r>
        <w:rPr>
          <w:sz w:val="16"/>
        </w:rPr>
        <w:t>other</w:t>
      </w:r>
      <w:r>
        <w:rPr>
          <w:spacing w:val="-4"/>
          <w:sz w:val="16"/>
        </w:rPr>
        <w:t xml:space="preserve"> </w:t>
      </w:r>
      <w:r>
        <w:rPr>
          <w:sz w:val="16"/>
        </w:rPr>
        <w:t>person.</w:t>
      </w:r>
    </w:p>
    <w:p w14:paraId="04FC12D9" w14:textId="0DCF4D42" w:rsidR="00E51206" w:rsidRDefault="00196ACB">
      <w:pPr>
        <w:pStyle w:val="ListParagraph"/>
        <w:numPr>
          <w:ilvl w:val="0"/>
          <w:numId w:val="9"/>
        </w:numPr>
        <w:tabs>
          <w:tab w:val="left" w:pos="380"/>
        </w:tabs>
        <w:ind w:right="174" w:firstLine="0"/>
        <w:rPr>
          <w:sz w:val="16"/>
        </w:rPr>
      </w:pPr>
      <w:r>
        <w:rPr>
          <w:sz w:val="16"/>
        </w:rPr>
        <w:t>The Supplier consents to NGV publishing or</w:t>
      </w:r>
      <w:r>
        <w:rPr>
          <w:spacing w:val="40"/>
          <w:sz w:val="16"/>
        </w:rPr>
        <w:t xml:space="preserve"> </w:t>
      </w:r>
      <w:r>
        <w:rPr>
          <w:sz w:val="16"/>
        </w:rPr>
        <w:t>otherwise</w:t>
      </w:r>
      <w:r>
        <w:rPr>
          <w:spacing w:val="-6"/>
          <w:sz w:val="16"/>
        </w:rPr>
        <w:t xml:space="preserve"> </w:t>
      </w:r>
      <w:r>
        <w:rPr>
          <w:sz w:val="16"/>
        </w:rPr>
        <w:t>making</w:t>
      </w:r>
      <w:r>
        <w:rPr>
          <w:spacing w:val="-6"/>
          <w:sz w:val="16"/>
        </w:rPr>
        <w:t xml:space="preserve"> </w:t>
      </w:r>
      <w:r>
        <w:rPr>
          <w:sz w:val="16"/>
        </w:rPr>
        <w:t>available</w:t>
      </w:r>
      <w:r>
        <w:rPr>
          <w:spacing w:val="-4"/>
          <w:sz w:val="16"/>
        </w:rPr>
        <w:t xml:space="preserve"> </w:t>
      </w:r>
      <w:r>
        <w:rPr>
          <w:sz w:val="16"/>
        </w:rPr>
        <w:t>information</w:t>
      </w:r>
      <w:r>
        <w:rPr>
          <w:spacing w:val="-4"/>
          <w:sz w:val="16"/>
        </w:rPr>
        <w:t xml:space="preserve"> </w:t>
      </w:r>
      <w:r>
        <w:rPr>
          <w:sz w:val="16"/>
        </w:rPr>
        <w:t>in</w:t>
      </w:r>
      <w:r>
        <w:rPr>
          <w:spacing w:val="-4"/>
          <w:sz w:val="16"/>
        </w:rPr>
        <w:t xml:space="preserve"> </w:t>
      </w:r>
      <w:r>
        <w:rPr>
          <w:sz w:val="16"/>
        </w:rPr>
        <w:t>relation</w:t>
      </w:r>
      <w:r>
        <w:rPr>
          <w:spacing w:val="-6"/>
          <w:sz w:val="16"/>
        </w:rPr>
        <w:t xml:space="preserve"> </w:t>
      </w:r>
      <w:r>
        <w:rPr>
          <w:sz w:val="16"/>
        </w:rPr>
        <w:t>to</w:t>
      </w:r>
      <w:r>
        <w:rPr>
          <w:spacing w:val="-6"/>
          <w:sz w:val="16"/>
        </w:rPr>
        <w:t xml:space="preserve"> </w:t>
      </w:r>
      <w:r>
        <w:rPr>
          <w:sz w:val="16"/>
        </w:rPr>
        <w:t>the</w:t>
      </w:r>
      <w:r>
        <w:rPr>
          <w:spacing w:val="-4"/>
          <w:sz w:val="16"/>
        </w:rPr>
        <w:t xml:space="preserve"> </w:t>
      </w:r>
      <w:r>
        <w:rPr>
          <w:sz w:val="16"/>
        </w:rPr>
        <w:t>Supplier (and the provision of the Services and supply of Goods) as may be required:</w:t>
      </w:r>
    </w:p>
    <w:p w14:paraId="556BD257" w14:textId="77AF8675" w:rsidR="00E51206" w:rsidRPr="003553CD" w:rsidRDefault="00196ACB">
      <w:pPr>
        <w:pStyle w:val="ListParagraph"/>
        <w:numPr>
          <w:ilvl w:val="1"/>
          <w:numId w:val="9"/>
        </w:numPr>
        <w:tabs>
          <w:tab w:val="left" w:pos="441"/>
        </w:tabs>
        <w:spacing w:before="61"/>
        <w:ind w:left="441" w:hanging="186"/>
        <w:rPr>
          <w:sz w:val="16"/>
        </w:rPr>
      </w:pPr>
      <w:r>
        <w:rPr>
          <w:sz w:val="16"/>
        </w:rPr>
        <w:t>to</w:t>
      </w:r>
      <w:r>
        <w:rPr>
          <w:spacing w:val="-6"/>
          <w:sz w:val="16"/>
        </w:rPr>
        <w:t xml:space="preserve"> </w:t>
      </w:r>
      <w:r>
        <w:rPr>
          <w:sz w:val="16"/>
        </w:rPr>
        <w:t>comply</w:t>
      </w:r>
      <w:r>
        <w:rPr>
          <w:spacing w:val="-5"/>
          <w:sz w:val="16"/>
        </w:rPr>
        <w:t xml:space="preserve"> </w:t>
      </w:r>
      <w:r>
        <w:rPr>
          <w:sz w:val="16"/>
        </w:rPr>
        <w:t>with</w:t>
      </w:r>
      <w:r>
        <w:rPr>
          <w:spacing w:val="-5"/>
          <w:sz w:val="16"/>
        </w:rPr>
        <w:t xml:space="preserve"> </w:t>
      </w:r>
      <w:r>
        <w:rPr>
          <w:sz w:val="16"/>
        </w:rPr>
        <w:t>the</w:t>
      </w:r>
      <w:r>
        <w:rPr>
          <w:spacing w:val="-4"/>
          <w:sz w:val="16"/>
        </w:rPr>
        <w:t xml:space="preserve"> </w:t>
      </w:r>
      <w:r>
        <w:rPr>
          <w:sz w:val="16"/>
        </w:rPr>
        <w:t>Contracts</w:t>
      </w:r>
      <w:r>
        <w:rPr>
          <w:spacing w:val="-4"/>
          <w:sz w:val="16"/>
        </w:rPr>
        <w:t xml:space="preserve"> </w:t>
      </w:r>
      <w:r>
        <w:rPr>
          <w:sz w:val="16"/>
        </w:rPr>
        <w:t>Publishing</w:t>
      </w:r>
      <w:r>
        <w:rPr>
          <w:spacing w:val="-5"/>
          <w:sz w:val="16"/>
        </w:rPr>
        <w:t xml:space="preserve"> </w:t>
      </w:r>
      <w:r>
        <w:rPr>
          <w:spacing w:val="-2"/>
          <w:sz w:val="16"/>
        </w:rPr>
        <w:t>System</w:t>
      </w:r>
      <w:r w:rsidR="00C14395">
        <w:rPr>
          <w:spacing w:val="-2"/>
          <w:sz w:val="16"/>
        </w:rPr>
        <w:t>;</w:t>
      </w:r>
    </w:p>
    <w:p w14:paraId="7014AD8C" w14:textId="791A6D1E" w:rsidR="006307E9" w:rsidRDefault="006307E9">
      <w:pPr>
        <w:pStyle w:val="ListParagraph"/>
        <w:numPr>
          <w:ilvl w:val="1"/>
          <w:numId w:val="9"/>
        </w:numPr>
        <w:tabs>
          <w:tab w:val="left" w:pos="441"/>
        </w:tabs>
        <w:spacing w:before="61"/>
        <w:ind w:left="441" w:hanging="186"/>
        <w:rPr>
          <w:sz w:val="16"/>
        </w:rPr>
      </w:pPr>
      <w:r>
        <w:rPr>
          <w:spacing w:val="-2"/>
          <w:sz w:val="16"/>
        </w:rPr>
        <w:t>to other Victorian Public Entities or Ministers of the State of Victoria in connection with the use of the Services or Goods;</w:t>
      </w:r>
    </w:p>
    <w:p w14:paraId="247146B3" w14:textId="64D39CF7" w:rsidR="00E51206" w:rsidRDefault="00196ACB" w:rsidP="003553CD">
      <w:pPr>
        <w:pStyle w:val="ListParagraph"/>
        <w:numPr>
          <w:ilvl w:val="1"/>
          <w:numId w:val="9"/>
        </w:numPr>
        <w:tabs>
          <w:tab w:val="left" w:pos="476"/>
        </w:tabs>
        <w:spacing w:before="58"/>
        <w:ind w:left="254" w:right="640" w:firstLine="0"/>
        <w:rPr>
          <w:sz w:val="16"/>
        </w:rPr>
      </w:pPr>
      <w:r>
        <w:rPr>
          <w:sz w:val="16"/>
        </w:rPr>
        <w:t>by</w:t>
      </w:r>
      <w:r>
        <w:rPr>
          <w:spacing w:val="-12"/>
          <w:sz w:val="16"/>
        </w:rPr>
        <w:t xml:space="preserve"> </w:t>
      </w:r>
      <w:r>
        <w:rPr>
          <w:sz w:val="16"/>
        </w:rPr>
        <w:t>the</w:t>
      </w:r>
      <w:r>
        <w:rPr>
          <w:spacing w:val="-11"/>
          <w:sz w:val="16"/>
        </w:rPr>
        <w:t xml:space="preserve"> </w:t>
      </w:r>
      <w:r>
        <w:rPr>
          <w:sz w:val="16"/>
        </w:rPr>
        <w:t>Auditor-</w:t>
      </w:r>
      <w:r w:rsidR="006307E9">
        <w:rPr>
          <w:sz w:val="16"/>
        </w:rPr>
        <w:t>G</w:t>
      </w:r>
      <w:r>
        <w:rPr>
          <w:sz w:val="16"/>
        </w:rPr>
        <w:t>eneral</w:t>
      </w:r>
      <w:r w:rsidR="00F36730">
        <w:rPr>
          <w:sz w:val="16"/>
        </w:rPr>
        <w:t>;</w:t>
      </w:r>
      <w:r>
        <w:rPr>
          <w:sz w:val="16"/>
        </w:rPr>
        <w:t xml:space="preserve"> </w:t>
      </w:r>
      <w:r>
        <w:rPr>
          <w:spacing w:val="-6"/>
          <w:sz w:val="16"/>
        </w:rPr>
        <w:t>or</w:t>
      </w:r>
    </w:p>
    <w:p w14:paraId="28B1F481" w14:textId="41060064" w:rsidR="00E51206" w:rsidRDefault="00196ACB">
      <w:pPr>
        <w:pStyle w:val="ListParagraph"/>
        <w:numPr>
          <w:ilvl w:val="1"/>
          <w:numId w:val="9"/>
        </w:numPr>
        <w:tabs>
          <w:tab w:val="left" w:pos="511"/>
        </w:tabs>
        <w:spacing w:before="62"/>
        <w:ind w:left="511" w:hanging="257"/>
        <w:rPr>
          <w:sz w:val="16"/>
        </w:rPr>
      </w:pPr>
      <w:r>
        <w:rPr>
          <w:sz w:val="16"/>
        </w:rPr>
        <w:t>to</w:t>
      </w:r>
      <w:r>
        <w:rPr>
          <w:spacing w:val="-6"/>
          <w:sz w:val="16"/>
        </w:rPr>
        <w:t xml:space="preserve"> </w:t>
      </w:r>
      <w:r>
        <w:rPr>
          <w:sz w:val="16"/>
        </w:rPr>
        <w:t>comply</w:t>
      </w:r>
      <w:r>
        <w:rPr>
          <w:spacing w:val="-5"/>
          <w:sz w:val="16"/>
        </w:rPr>
        <w:t xml:space="preserve"> </w:t>
      </w:r>
      <w:r>
        <w:rPr>
          <w:sz w:val="16"/>
        </w:rPr>
        <w:t>with</w:t>
      </w:r>
      <w:r>
        <w:rPr>
          <w:spacing w:val="-5"/>
          <w:sz w:val="16"/>
        </w:rPr>
        <w:t xml:space="preserve"> </w:t>
      </w:r>
      <w:r>
        <w:rPr>
          <w:sz w:val="16"/>
        </w:rPr>
        <w:t>the</w:t>
      </w:r>
      <w:r w:rsidR="00F36730">
        <w:rPr>
          <w:sz w:val="16"/>
        </w:rPr>
        <w:t xml:space="preserve"> Laws, including the</w:t>
      </w:r>
      <w:r>
        <w:rPr>
          <w:spacing w:val="-5"/>
          <w:sz w:val="16"/>
        </w:rPr>
        <w:t xml:space="preserve"> </w:t>
      </w:r>
      <w:r w:rsidRPr="003553CD">
        <w:rPr>
          <w:i/>
          <w:iCs/>
          <w:sz w:val="16"/>
        </w:rPr>
        <w:t>Freedom</w:t>
      </w:r>
      <w:r w:rsidRPr="003553CD">
        <w:rPr>
          <w:i/>
          <w:iCs/>
          <w:spacing w:val="-1"/>
          <w:sz w:val="16"/>
        </w:rPr>
        <w:t xml:space="preserve"> </w:t>
      </w:r>
      <w:r w:rsidRPr="003553CD">
        <w:rPr>
          <w:i/>
          <w:iCs/>
          <w:sz w:val="16"/>
        </w:rPr>
        <w:t>of</w:t>
      </w:r>
      <w:r w:rsidRPr="003553CD">
        <w:rPr>
          <w:i/>
          <w:iCs/>
          <w:spacing w:val="-5"/>
          <w:sz w:val="16"/>
        </w:rPr>
        <w:t xml:space="preserve"> </w:t>
      </w:r>
      <w:r w:rsidRPr="003553CD">
        <w:rPr>
          <w:i/>
          <w:iCs/>
          <w:sz w:val="16"/>
        </w:rPr>
        <w:t>Information</w:t>
      </w:r>
      <w:r w:rsidRPr="003553CD">
        <w:rPr>
          <w:i/>
          <w:iCs/>
          <w:spacing w:val="-4"/>
          <w:sz w:val="16"/>
        </w:rPr>
        <w:t xml:space="preserve"> </w:t>
      </w:r>
      <w:r w:rsidRPr="003553CD">
        <w:rPr>
          <w:i/>
          <w:iCs/>
          <w:sz w:val="16"/>
        </w:rPr>
        <w:t>Act</w:t>
      </w:r>
      <w:r w:rsidRPr="003553CD">
        <w:rPr>
          <w:i/>
          <w:iCs/>
          <w:spacing w:val="-2"/>
          <w:sz w:val="16"/>
        </w:rPr>
        <w:t xml:space="preserve"> </w:t>
      </w:r>
      <w:r w:rsidRPr="003553CD">
        <w:rPr>
          <w:i/>
          <w:iCs/>
          <w:sz w:val="16"/>
        </w:rPr>
        <w:t>1982</w:t>
      </w:r>
      <w:r>
        <w:rPr>
          <w:spacing w:val="-4"/>
          <w:sz w:val="16"/>
        </w:rPr>
        <w:t xml:space="preserve"> </w:t>
      </w:r>
      <w:r>
        <w:rPr>
          <w:spacing w:val="-2"/>
          <w:sz w:val="16"/>
        </w:rPr>
        <w:t>(Vic)</w:t>
      </w:r>
      <w:r w:rsidR="00F36730">
        <w:rPr>
          <w:spacing w:val="-2"/>
          <w:sz w:val="16"/>
        </w:rPr>
        <w:t xml:space="preserve"> and the </w:t>
      </w:r>
      <w:r w:rsidR="00F36730">
        <w:rPr>
          <w:i/>
          <w:iCs/>
          <w:spacing w:val="-2"/>
          <w:sz w:val="16"/>
        </w:rPr>
        <w:t>Independent Broad-based Anti-</w:t>
      </w:r>
      <w:proofErr w:type="gramStart"/>
      <w:r w:rsidR="00F36730">
        <w:rPr>
          <w:i/>
          <w:iCs/>
          <w:spacing w:val="-2"/>
          <w:sz w:val="16"/>
        </w:rPr>
        <w:t>corruption</w:t>
      </w:r>
      <w:proofErr w:type="gramEnd"/>
      <w:r w:rsidR="00F36730">
        <w:rPr>
          <w:i/>
          <w:iCs/>
          <w:spacing w:val="-2"/>
          <w:sz w:val="16"/>
        </w:rPr>
        <w:t xml:space="preserve"> Commission Act 2011 </w:t>
      </w:r>
      <w:r w:rsidR="00F36730">
        <w:rPr>
          <w:spacing w:val="-2"/>
          <w:sz w:val="16"/>
        </w:rPr>
        <w:t>(Vic)</w:t>
      </w:r>
      <w:r>
        <w:rPr>
          <w:spacing w:val="-2"/>
          <w:sz w:val="16"/>
        </w:rPr>
        <w:t>.</w:t>
      </w:r>
    </w:p>
    <w:p w14:paraId="4DFDCA89" w14:textId="77777777" w:rsidR="00E51206" w:rsidRDefault="00196ACB">
      <w:pPr>
        <w:pStyle w:val="ListParagraph"/>
        <w:numPr>
          <w:ilvl w:val="0"/>
          <w:numId w:val="9"/>
        </w:numPr>
        <w:tabs>
          <w:tab w:val="left" w:pos="373"/>
        </w:tabs>
        <w:spacing w:before="58"/>
        <w:ind w:right="260" w:firstLine="0"/>
        <w:rPr>
          <w:sz w:val="16"/>
        </w:rPr>
      </w:pPr>
      <w:r>
        <w:rPr>
          <w:sz w:val="16"/>
        </w:rPr>
        <w:t>The Supplier acknowledges that it will be bound by the Information Privacy Principles and any applicable Code of Practice with respect to any act done in connection with the provision of the Services and the supply of Goods in the same way</w:t>
      </w:r>
      <w:r>
        <w:rPr>
          <w:spacing w:val="-4"/>
          <w:sz w:val="16"/>
        </w:rPr>
        <w:t xml:space="preserve"> </w:t>
      </w:r>
      <w:r>
        <w:rPr>
          <w:sz w:val="16"/>
        </w:rPr>
        <w:t>as</w:t>
      </w:r>
      <w:r>
        <w:rPr>
          <w:spacing w:val="-2"/>
          <w:sz w:val="16"/>
        </w:rPr>
        <w:t xml:space="preserve"> </w:t>
      </w:r>
      <w:r>
        <w:rPr>
          <w:sz w:val="16"/>
        </w:rPr>
        <w:t>NGV</w:t>
      </w:r>
      <w:r>
        <w:rPr>
          <w:spacing w:val="-4"/>
          <w:sz w:val="16"/>
        </w:rPr>
        <w:t xml:space="preserve"> </w:t>
      </w:r>
      <w:r>
        <w:rPr>
          <w:sz w:val="16"/>
        </w:rPr>
        <w:t>would</w:t>
      </w:r>
      <w:r>
        <w:rPr>
          <w:spacing w:val="-4"/>
          <w:sz w:val="16"/>
        </w:rPr>
        <w:t xml:space="preserve"> </w:t>
      </w:r>
      <w:r>
        <w:rPr>
          <w:sz w:val="16"/>
        </w:rPr>
        <w:t>have</w:t>
      </w:r>
      <w:r>
        <w:rPr>
          <w:spacing w:val="-4"/>
          <w:sz w:val="16"/>
        </w:rPr>
        <w:t xml:space="preserve"> </w:t>
      </w:r>
      <w:r>
        <w:rPr>
          <w:sz w:val="16"/>
        </w:rPr>
        <w:t>been</w:t>
      </w:r>
      <w:r>
        <w:rPr>
          <w:spacing w:val="-4"/>
          <w:sz w:val="16"/>
        </w:rPr>
        <w:t xml:space="preserve"> </w:t>
      </w:r>
      <w:r>
        <w:rPr>
          <w:sz w:val="16"/>
        </w:rPr>
        <w:t>bound</w:t>
      </w:r>
      <w:r>
        <w:rPr>
          <w:spacing w:val="-4"/>
          <w:sz w:val="16"/>
        </w:rPr>
        <w:t xml:space="preserve"> </w:t>
      </w:r>
      <w:r>
        <w:rPr>
          <w:sz w:val="16"/>
        </w:rPr>
        <w:t>had</w:t>
      </w:r>
      <w:r>
        <w:rPr>
          <w:spacing w:val="-4"/>
          <w:sz w:val="16"/>
        </w:rPr>
        <w:t xml:space="preserve"> </w:t>
      </w:r>
      <w:r>
        <w:rPr>
          <w:sz w:val="16"/>
        </w:rPr>
        <w:t>the</w:t>
      </w:r>
      <w:r>
        <w:rPr>
          <w:spacing w:val="-4"/>
          <w:sz w:val="16"/>
        </w:rPr>
        <w:t xml:space="preserve"> </w:t>
      </w:r>
      <w:r>
        <w:rPr>
          <w:sz w:val="16"/>
        </w:rPr>
        <w:t>relevant</w:t>
      </w:r>
      <w:r>
        <w:rPr>
          <w:spacing w:val="-4"/>
          <w:sz w:val="16"/>
        </w:rPr>
        <w:t xml:space="preserve"> </w:t>
      </w:r>
      <w:r>
        <w:rPr>
          <w:sz w:val="16"/>
        </w:rPr>
        <w:t>act</w:t>
      </w:r>
      <w:r>
        <w:rPr>
          <w:spacing w:val="-2"/>
          <w:sz w:val="16"/>
        </w:rPr>
        <w:t xml:space="preserve"> </w:t>
      </w:r>
      <w:r>
        <w:rPr>
          <w:sz w:val="16"/>
        </w:rPr>
        <w:t>been done by NGV.</w:t>
      </w:r>
    </w:p>
    <w:p w14:paraId="1C4FC329" w14:textId="77777777" w:rsidR="00E51206" w:rsidRDefault="00196ACB">
      <w:pPr>
        <w:pStyle w:val="ListParagraph"/>
        <w:numPr>
          <w:ilvl w:val="0"/>
          <w:numId w:val="9"/>
        </w:numPr>
        <w:tabs>
          <w:tab w:val="left" w:pos="380"/>
        </w:tabs>
        <w:ind w:right="279" w:firstLine="0"/>
        <w:rPr>
          <w:sz w:val="16"/>
        </w:rPr>
      </w:pPr>
      <w:r>
        <w:rPr>
          <w:sz w:val="16"/>
        </w:rPr>
        <w:t>The Supplier acknowledges that it will be bound by the Protective Data Security Standards and will not do any act or engage in any practice that contravenes a Protective Data Security Standard in respect of any data collected, held, used, managed,</w:t>
      </w:r>
      <w:r>
        <w:rPr>
          <w:spacing w:val="-4"/>
          <w:sz w:val="16"/>
        </w:rPr>
        <w:t xml:space="preserve"> </w:t>
      </w:r>
      <w:r>
        <w:rPr>
          <w:sz w:val="16"/>
        </w:rPr>
        <w:t>disclosed</w:t>
      </w:r>
      <w:r>
        <w:rPr>
          <w:spacing w:val="-3"/>
          <w:sz w:val="16"/>
        </w:rPr>
        <w:t xml:space="preserve"> </w:t>
      </w:r>
      <w:r>
        <w:rPr>
          <w:sz w:val="16"/>
        </w:rPr>
        <w:t>or</w:t>
      </w:r>
      <w:r>
        <w:rPr>
          <w:spacing w:val="-5"/>
          <w:sz w:val="16"/>
        </w:rPr>
        <w:t xml:space="preserve"> </w:t>
      </w:r>
      <w:r>
        <w:rPr>
          <w:sz w:val="16"/>
        </w:rPr>
        <w:t>transferred</w:t>
      </w:r>
      <w:r>
        <w:rPr>
          <w:spacing w:val="-3"/>
          <w:sz w:val="16"/>
        </w:rPr>
        <w:t xml:space="preserve"> </w:t>
      </w:r>
      <w:r>
        <w:rPr>
          <w:sz w:val="16"/>
        </w:rPr>
        <w:t>by</w:t>
      </w:r>
      <w:r>
        <w:rPr>
          <w:spacing w:val="-3"/>
          <w:sz w:val="16"/>
        </w:rPr>
        <w:t xml:space="preserve"> </w:t>
      </w:r>
      <w:r>
        <w:rPr>
          <w:sz w:val="16"/>
        </w:rPr>
        <w:t>the</w:t>
      </w:r>
      <w:r>
        <w:rPr>
          <w:spacing w:val="-5"/>
          <w:sz w:val="16"/>
        </w:rPr>
        <w:t xml:space="preserve"> </w:t>
      </w:r>
      <w:r>
        <w:rPr>
          <w:sz w:val="16"/>
        </w:rPr>
        <w:t>Supplier,</w:t>
      </w:r>
      <w:r>
        <w:rPr>
          <w:spacing w:val="-4"/>
          <w:sz w:val="16"/>
        </w:rPr>
        <w:t xml:space="preserve"> </w:t>
      </w:r>
      <w:r>
        <w:rPr>
          <w:sz w:val="16"/>
        </w:rPr>
        <w:t>on</w:t>
      </w:r>
      <w:r>
        <w:rPr>
          <w:spacing w:val="-3"/>
          <w:sz w:val="16"/>
        </w:rPr>
        <w:t xml:space="preserve"> </w:t>
      </w:r>
      <w:r>
        <w:rPr>
          <w:sz w:val="16"/>
        </w:rPr>
        <w:t>behalf</w:t>
      </w:r>
      <w:r>
        <w:rPr>
          <w:spacing w:val="-4"/>
          <w:sz w:val="16"/>
        </w:rPr>
        <w:t xml:space="preserve"> </w:t>
      </w:r>
      <w:r>
        <w:rPr>
          <w:sz w:val="16"/>
        </w:rPr>
        <w:t>of NGV, under or in connection with the Agreement.</w:t>
      </w:r>
    </w:p>
    <w:p w14:paraId="3AFECA1F" w14:textId="77777777" w:rsidR="00E51206" w:rsidRDefault="00196ACB">
      <w:pPr>
        <w:pStyle w:val="Heading2"/>
        <w:numPr>
          <w:ilvl w:val="0"/>
          <w:numId w:val="21"/>
        </w:numPr>
        <w:tabs>
          <w:tab w:val="left" w:pos="411"/>
        </w:tabs>
        <w:ind w:left="411" w:hanging="269"/>
      </w:pPr>
      <w:r>
        <w:rPr>
          <w:spacing w:val="-2"/>
        </w:rPr>
        <w:t>Access</w:t>
      </w:r>
    </w:p>
    <w:p w14:paraId="5B9CD303" w14:textId="01E8659E" w:rsidR="00E51206" w:rsidRDefault="00196ACB">
      <w:pPr>
        <w:pStyle w:val="BodyText"/>
        <w:spacing w:before="63"/>
        <w:ind w:left="142" w:right="197"/>
      </w:pPr>
      <w:r>
        <w:t>When entering the premises of NGV, the Supplier must</w:t>
      </w:r>
      <w:r w:rsidR="00452D24">
        <w:t>,</w:t>
      </w:r>
      <w:r>
        <w:t xml:space="preserve"> and </w:t>
      </w:r>
      <w:r>
        <w:lastRenderedPageBreak/>
        <w:t>must</w:t>
      </w:r>
      <w:r>
        <w:rPr>
          <w:spacing w:val="-3"/>
        </w:rPr>
        <w:t xml:space="preserve"> </w:t>
      </w:r>
      <w:r>
        <w:t>ensure</w:t>
      </w:r>
      <w:r>
        <w:rPr>
          <w:spacing w:val="-4"/>
        </w:rPr>
        <w:t xml:space="preserve"> </w:t>
      </w:r>
      <w:r>
        <w:t>that</w:t>
      </w:r>
      <w:r>
        <w:rPr>
          <w:spacing w:val="-5"/>
        </w:rPr>
        <w:t xml:space="preserve"> </w:t>
      </w:r>
      <w:r>
        <w:t>its</w:t>
      </w:r>
      <w:r w:rsidR="00452D24">
        <w:t xml:space="preserve"> Personnel,</w:t>
      </w:r>
      <w:r>
        <w:rPr>
          <w:spacing w:val="-5"/>
        </w:rPr>
        <w:t xml:space="preserve"> </w:t>
      </w:r>
      <w:r>
        <w:t>use reasonable endeavours to protect people and property, prevent nuisance and act and in a safe and lawful manner and comply with the safety</w:t>
      </w:r>
      <w:r>
        <w:rPr>
          <w:spacing w:val="-2"/>
        </w:rPr>
        <w:t xml:space="preserve"> </w:t>
      </w:r>
      <w:r>
        <w:t>standards and policies of NGV (as notified</w:t>
      </w:r>
      <w:r>
        <w:rPr>
          <w:spacing w:val="-1"/>
        </w:rPr>
        <w:t xml:space="preserve"> </w:t>
      </w:r>
      <w:r>
        <w:t>to</w:t>
      </w:r>
      <w:r>
        <w:rPr>
          <w:spacing w:val="-1"/>
        </w:rPr>
        <w:t xml:space="preserve"> </w:t>
      </w:r>
      <w:r>
        <w:t xml:space="preserve">the </w:t>
      </w:r>
      <w:r>
        <w:rPr>
          <w:spacing w:val="-2"/>
        </w:rPr>
        <w:t>Supplier)</w:t>
      </w:r>
      <w:r w:rsidR="00452D24">
        <w:rPr>
          <w:spacing w:val="-2"/>
        </w:rPr>
        <w:t xml:space="preserve"> and any lawful directions of NGV or its Personnel</w:t>
      </w:r>
      <w:r>
        <w:rPr>
          <w:spacing w:val="-2"/>
        </w:rPr>
        <w:t>.</w:t>
      </w:r>
    </w:p>
    <w:p w14:paraId="2A580C6F" w14:textId="77777777" w:rsidR="00E51206" w:rsidRDefault="00196ACB">
      <w:pPr>
        <w:pStyle w:val="Heading2"/>
        <w:numPr>
          <w:ilvl w:val="0"/>
          <w:numId w:val="21"/>
        </w:numPr>
        <w:tabs>
          <w:tab w:val="left" w:pos="409"/>
        </w:tabs>
        <w:spacing w:before="57"/>
        <w:ind w:left="409" w:hanging="267"/>
      </w:pPr>
      <w:r>
        <w:rPr>
          <w:spacing w:val="-2"/>
        </w:rPr>
        <w:t>Sub-contracting</w:t>
      </w:r>
    </w:p>
    <w:p w14:paraId="0EE1B8D9" w14:textId="77777777" w:rsidR="00E51206" w:rsidRDefault="00196ACB">
      <w:pPr>
        <w:pStyle w:val="ListParagraph"/>
        <w:numPr>
          <w:ilvl w:val="0"/>
          <w:numId w:val="8"/>
        </w:numPr>
        <w:tabs>
          <w:tab w:val="left" w:pos="380"/>
        </w:tabs>
        <w:spacing w:before="61"/>
        <w:ind w:right="163" w:firstLine="0"/>
        <w:rPr>
          <w:sz w:val="16"/>
        </w:rPr>
      </w:pPr>
      <w:r>
        <w:rPr>
          <w:sz w:val="16"/>
        </w:rPr>
        <w:t>The</w:t>
      </w:r>
      <w:r>
        <w:rPr>
          <w:spacing w:val="-3"/>
          <w:sz w:val="16"/>
        </w:rPr>
        <w:t xml:space="preserve"> </w:t>
      </w:r>
      <w:r>
        <w:rPr>
          <w:sz w:val="16"/>
        </w:rPr>
        <w:t>Supplier</w:t>
      </w:r>
      <w:r>
        <w:rPr>
          <w:spacing w:val="-5"/>
          <w:sz w:val="16"/>
        </w:rPr>
        <w:t xml:space="preserve"> </w:t>
      </w:r>
      <w:r>
        <w:rPr>
          <w:sz w:val="16"/>
        </w:rPr>
        <w:t>must</w:t>
      </w:r>
      <w:r>
        <w:rPr>
          <w:spacing w:val="-1"/>
          <w:sz w:val="16"/>
        </w:rPr>
        <w:t xml:space="preserve"> </w:t>
      </w:r>
      <w:r>
        <w:rPr>
          <w:sz w:val="16"/>
        </w:rPr>
        <w:t>not</w:t>
      </w:r>
      <w:r>
        <w:rPr>
          <w:spacing w:val="-4"/>
          <w:sz w:val="16"/>
        </w:rPr>
        <w:t xml:space="preserve"> </w:t>
      </w:r>
      <w:r>
        <w:rPr>
          <w:sz w:val="16"/>
        </w:rPr>
        <w:t>sub-contract</w:t>
      </w:r>
      <w:r>
        <w:rPr>
          <w:spacing w:val="-4"/>
          <w:sz w:val="16"/>
        </w:rPr>
        <w:t xml:space="preserve"> </w:t>
      </w:r>
      <w:proofErr w:type="gramStart"/>
      <w:r>
        <w:rPr>
          <w:sz w:val="16"/>
        </w:rPr>
        <w:t>to</w:t>
      </w:r>
      <w:proofErr w:type="gramEnd"/>
      <w:r>
        <w:rPr>
          <w:spacing w:val="-5"/>
          <w:sz w:val="16"/>
        </w:rPr>
        <w:t xml:space="preserve"> </w:t>
      </w:r>
      <w:r>
        <w:rPr>
          <w:sz w:val="16"/>
        </w:rPr>
        <w:t>any</w:t>
      </w:r>
      <w:r>
        <w:rPr>
          <w:spacing w:val="-3"/>
          <w:sz w:val="16"/>
        </w:rPr>
        <w:t xml:space="preserve"> </w:t>
      </w:r>
      <w:r>
        <w:rPr>
          <w:sz w:val="16"/>
        </w:rPr>
        <w:t>third</w:t>
      </w:r>
      <w:r>
        <w:rPr>
          <w:spacing w:val="-3"/>
          <w:sz w:val="16"/>
        </w:rPr>
        <w:t xml:space="preserve"> </w:t>
      </w:r>
      <w:r>
        <w:rPr>
          <w:sz w:val="16"/>
        </w:rPr>
        <w:t>person</w:t>
      </w:r>
      <w:r>
        <w:rPr>
          <w:spacing w:val="-3"/>
          <w:sz w:val="16"/>
        </w:rPr>
        <w:t xml:space="preserve"> </w:t>
      </w:r>
      <w:r>
        <w:rPr>
          <w:sz w:val="16"/>
        </w:rPr>
        <w:t>any</w:t>
      </w:r>
      <w:r>
        <w:rPr>
          <w:spacing w:val="-4"/>
          <w:sz w:val="16"/>
        </w:rPr>
        <w:t xml:space="preserve"> </w:t>
      </w:r>
      <w:r>
        <w:rPr>
          <w:sz w:val="16"/>
        </w:rPr>
        <w:t>of its obligations in relation to the Services and supply of Goods without the prior written consent of NGV (which may be given or withheld in its absolute discretion).</w:t>
      </w:r>
    </w:p>
    <w:p w14:paraId="047D0AFE" w14:textId="77777777" w:rsidR="00E51206" w:rsidRDefault="00196ACB">
      <w:pPr>
        <w:pStyle w:val="ListParagraph"/>
        <w:numPr>
          <w:ilvl w:val="0"/>
          <w:numId w:val="8"/>
        </w:numPr>
        <w:tabs>
          <w:tab w:val="left" w:pos="380"/>
        </w:tabs>
        <w:spacing w:before="61"/>
        <w:ind w:right="181" w:firstLine="0"/>
        <w:rPr>
          <w:sz w:val="16"/>
        </w:rPr>
      </w:pPr>
      <w:r>
        <w:rPr>
          <w:sz w:val="16"/>
        </w:rPr>
        <w:t xml:space="preserve">The Supplier will not, </w:t>
      </w:r>
      <w:proofErr w:type="gramStart"/>
      <w:r>
        <w:rPr>
          <w:sz w:val="16"/>
        </w:rPr>
        <w:t>as a result of</w:t>
      </w:r>
      <w:proofErr w:type="gramEnd"/>
      <w:r>
        <w:rPr>
          <w:sz w:val="16"/>
        </w:rPr>
        <w:t xml:space="preserve"> any sub-contracting arrangement,</w:t>
      </w:r>
      <w:r>
        <w:rPr>
          <w:spacing w:val="-5"/>
          <w:sz w:val="16"/>
        </w:rPr>
        <w:t xml:space="preserve"> </w:t>
      </w:r>
      <w:r>
        <w:rPr>
          <w:sz w:val="16"/>
        </w:rPr>
        <w:t>be</w:t>
      </w:r>
      <w:r>
        <w:rPr>
          <w:spacing w:val="-4"/>
          <w:sz w:val="16"/>
        </w:rPr>
        <w:t xml:space="preserve"> </w:t>
      </w:r>
      <w:r>
        <w:rPr>
          <w:sz w:val="16"/>
        </w:rPr>
        <w:t>relieved</w:t>
      </w:r>
      <w:r>
        <w:rPr>
          <w:spacing w:val="-6"/>
          <w:sz w:val="16"/>
        </w:rPr>
        <w:t xml:space="preserve"> </w:t>
      </w:r>
      <w:r>
        <w:rPr>
          <w:sz w:val="16"/>
        </w:rPr>
        <w:t>from</w:t>
      </w:r>
      <w:r>
        <w:rPr>
          <w:spacing w:val="-3"/>
          <w:sz w:val="16"/>
        </w:rPr>
        <w:t xml:space="preserve"> </w:t>
      </w:r>
      <w:r>
        <w:rPr>
          <w:sz w:val="16"/>
        </w:rPr>
        <w:t>the</w:t>
      </w:r>
      <w:r>
        <w:rPr>
          <w:spacing w:val="-6"/>
          <w:sz w:val="16"/>
        </w:rPr>
        <w:t xml:space="preserve"> </w:t>
      </w:r>
      <w:r>
        <w:rPr>
          <w:sz w:val="16"/>
        </w:rPr>
        <w:t>performance</w:t>
      </w:r>
      <w:r>
        <w:rPr>
          <w:spacing w:val="-4"/>
          <w:sz w:val="16"/>
        </w:rPr>
        <w:t xml:space="preserve"> </w:t>
      </w:r>
      <w:r>
        <w:rPr>
          <w:sz w:val="16"/>
        </w:rPr>
        <w:t>of</w:t>
      </w:r>
      <w:r>
        <w:rPr>
          <w:spacing w:val="-2"/>
          <w:sz w:val="16"/>
        </w:rPr>
        <w:t xml:space="preserve"> </w:t>
      </w:r>
      <w:r>
        <w:rPr>
          <w:sz w:val="16"/>
        </w:rPr>
        <w:t>any</w:t>
      </w:r>
      <w:r>
        <w:rPr>
          <w:spacing w:val="-4"/>
          <w:sz w:val="16"/>
        </w:rPr>
        <w:t xml:space="preserve"> </w:t>
      </w:r>
      <w:r>
        <w:rPr>
          <w:sz w:val="16"/>
        </w:rPr>
        <w:t>obligation under</w:t>
      </w:r>
      <w:r>
        <w:rPr>
          <w:spacing w:val="-4"/>
          <w:sz w:val="16"/>
        </w:rPr>
        <w:t xml:space="preserve"> </w:t>
      </w:r>
      <w:r>
        <w:rPr>
          <w:sz w:val="16"/>
        </w:rPr>
        <w:t>the</w:t>
      </w:r>
      <w:r>
        <w:rPr>
          <w:spacing w:val="-4"/>
          <w:sz w:val="16"/>
        </w:rPr>
        <w:t xml:space="preserve"> </w:t>
      </w:r>
      <w:r>
        <w:rPr>
          <w:sz w:val="16"/>
        </w:rPr>
        <w:t>Agreement</w:t>
      </w:r>
      <w:r>
        <w:rPr>
          <w:spacing w:val="-2"/>
          <w:sz w:val="16"/>
        </w:rPr>
        <w:t xml:space="preserve"> </w:t>
      </w:r>
      <w:r>
        <w:rPr>
          <w:sz w:val="16"/>
        </w:rPr>
        <w:t>and</w:t>
      </w:r>
      <w:r>
        <w:rPr>
          <w:spacing w:val="-4"/>
          <w:sz w:val="16"/>
        </w:rPr>
        <w:t xml:space="preserve"> </w:t>
      </w:r>
      <w:r>
        <w:rPr>
          <w:sz w:val="16"/>
        </w:rPr>
        <w:t>will</w:t>
      </w:r>
      <w:r>
        <w:rPr>
          <w:spacing w:val="-3"/>
          <w:sz w:val="16"/>
        </w:rPr>
        <w:t xml:space="preserve"> </w:t>
      </w:r>
      <w:r>
        <w:rPr>
          <w:sz w:val="16"/>
        </w:rPr>
        <w:t>be</w:t>
      </w:r>
      <w:r>
        <w:rPr>
          <w:spacing w:val="-5"/>
          <w:sz w:val="16"/>
        </w:rPr>
        <w:t xml:space="preserve"> </w:t>
      </w:r>
      <w:r>
        <w:rPr>
          <w:sz w:val="16"/>
        </w:rPr>
        <w:t>liable</w:t>
      </w:r>
      <w:r>
        <w:rPr>
          <w:spacing w:val="-4"/>
          <w:sz w:val="16"/>
        </w:rPr>
        <w:t xml:space="preserve"> </w:t>
      </w:r>
      <w:r>
        <w:rPr>
          <w:sz w:val="16"/>
        </w:rPr>
        <w:t>for</w:t>
      </w:r>
      <w:r>
        <w:rPr>
          <w:spacing w:val="-4"/>
          <w:sz w:val="16"/>
        </w:rPr>
        <w:t xml:space="preserve"> </w:t>
      </w:r>
      <w:r>
        <w:rPr>
          <w:sz w:val="16"/>
        </w:rPr>
        <w:t>all</w:t>
      </w:r>
      <w:r>
        <w:rPr>
          <w:spacing w:val="-4"/>
          <w:sz w:val="16"/>
        </w:rPr>
        <w:t xml:space="preserve"> </w:t>
      </w:r>
      <w:r>
        <w:rPr>
          <w:sz w:val="16"/>
        </w:rPr>
        <w:t>acts</w:t>
      </w:r>
      <w:r>
        <w:rPr>
          <w:spacing w:val="-2"/>
          <w:sz w:val="16"/>
        </w:rPr>
        <w:t xml:space="preserve"> </w:t>
      </w:r>
      <w:r>
        <w:rPr>
          <w:sz w:val="16"/>
        </w:rPr>
        <w:t>and</w:t>
      </w:r>
      <w:r>
        <w:rPr>
          <w:spacing w:val="-4"/>
          <w:sz w:val="16"/>
        </w:rPr>
        <w:t xml:space="preserve"> </w:t>
      </w:r>
      <w:r>
        <w:rPr>
          <w:sz w:val="16"/>
        </w:rPr>
        <w:t>omissions of a sub-contractor as though they were the actions of the Supplier itself.</w:t>
      </w:r>
    </w:p>
    <w:p w14:paraId="38CDE067" w14:textId="77777777" w:rsidR="00A61464" w:rsidRDefault="00A61464" w:rsidP="00A61464">
      <w:pPr>
        <w:pStyle w:val="Heading2"/>
        <w:numPr>
          <w:ilvl w:val="0"/>
          <w:numId w:val="21"/>
        </w:numPr>
        <w:tabs>
          <w:tab w:val="left" w:pos="409"/>
        </w:tabs>
        <w:spacing w:before="59"/>
      </w:pPr>
      <w:r>
        <w:t>Recordkeeping</w:t>
      </w:r>
    </w:p>
    <w:p w14:paraId="4D26A596" w14:textId="543E3F3E" w:rsidR="00A61464" w:rsidRPr="00A65724" w:rsidRDefault="00A61464" w:rsidP="003553CD">
      <w:pPr>
        <w:pStyle w:val="ListParagraph"/>
        <w:numPr>
          <w:ilvl w:val="0"/>
          <w:numId w:val="24"/>
        </w:numPr>
        <w:tabs>
          <w:tab w:val="left" w:pos="380"/>
        </w:tabs>
        <w:spacing w:before="61"/>
        <w:ind w:right="163" w:firstLine="0"/>
      </w:pPr>
      <w:r w:rsidRPr="003553CD">
        <w:rPr>
          <w:sz w:val="16"/>
        </w:rPr>
        <w:t xml:space="preserve">The Supplier must keep, and ensure that any subcontractors keep, complete and accurate records for 7 years after the </w:t>
      </w:r>
      <w:r>
        <w:rPr>
          <w:sz w:val="16"/>
        </w:rPr>
        <w:t>Agreement</w:t>
      </w:r>
      <w:r w:rsidRPr="003553CD">
        <w:rPr>
          <w:sz w:val="16"/>
        </w:rPr>
        <w:t xml:space="preserve"> ends.</w:t>
      </w:r>
    </w:p>
    <w:p w14:paraId="5EAB40FC" w14:textId="77777777" w:rsidR="00A61464" w:rsidRPr="00A65724" w:rsidRDefault="00A61464" w:rsidP="003553CD">
      <w:pPr>
        <w:pStyle w:val="ListParagraph"/>
        <w:numPr>
          <w:ilvl w:val="0"/>
          <w:numId w:val="23"/>
        </w:numPr>
        <w:tabs>
          <w:tab w:val="left" w:pos="380"/>
        </w:tabs>
        <w:spacing w:before="61"/>
        <w:ind w:right="163" w:firstLine="0"/>
      </w:pPr>
      <w:r w:rsidRPr="003553CD">
        <w:rPr>
          <w:sz w:val="16"/>
        </w:rPr>
        <w:t>The Supplier must securely store and ensure the integrity of all records in accordance with all applicable standards issued under the Public Records Act 1973 (Vic).</w:t>
      </w:r>
    </w:p>
    <w:p w14:paraId="4C1B618E" w14:textId="5582EBAE" w:rsidR="00E51206" w:rsidRDefault="00196ACB">
      <w:pPr>
        <w:pStyle w:val="Heading2"/>
        <w:numPr>
          <w:ilvl w:val="0"/>
          <w:numId w:val="21"/>
        </w:numPr>
        <w:tabs>
          <w:tab w:val="left" w:pos="409"/>
        </w:tabs>
        <w:spacing w:before="59"/>
        <w:ind w:left="409" w:hanging="267"/>
      </w:pPr>
      <w:bookmarkStart w:id="11" w:name="_Ref231328950"/>
      <w:r>
        <w:t>Compliance</w:t>
      </w:r>
      <w:r>
        <w:rPr>
          <w:spacing w:val="-7"/>
        </w:rPr>
        <w:t xml:space="preserve"> </w:t>
      </w:r>
      <w:r>
        <w:t>with</w:t>
      </w:r>
      <w:r>
        <w:rPr>
          <w:spacing w:val="-6"/>
        </w:rPr>
        <w:t xml:space="preserve"> </w:t>
      </w:r>
      <w:r>
        <w:t>Law</w:t>
      </w:r>
      <w:r>
        <w:rPr>
          <w:spacing w:val="-1"/>
        </w:rPr>
        <w:t xml:space="preserve"> </w:t>
      </w:r>
      <w:r>
        <w:t>and</w:t>
      </w:r>
      <w:r>
        <w:rPr>
          <w:spacing w:val="-6"/>
        </w:rPr>
        <w:t xml:space="preserve"> </w:t>
      </w:r>
      <w:r>
        <w:rPr>
          <w:spacing w:val="-2"/>
        </w:rPr>
        <w:t>Policy</w:t>
      </w:r>
      <w:bookmarkEnd w:id="11"/>
    </w:p>
    <w:p w14:paraId="517A4FAA" w14:textId="77777777" w:rsidR="00E51206" w:rsidRDefault="00196ACB">
      <w:pPr>
        <w:pStyle w:val="ListParagraph"/>
        <w:numPr>
          <w:ilvl w:val="0"/>
          <w:numId w:val="7"/>
        </w:numPr>
        <w:tabs>
          <w:tab w:val="left" w:pos="380"/>
        </w:tabs>
        <w:ind w:right="191" w:firstLine="0"/>
        <w:rPr>
          <w:sz w:val="16"/>
        </w:rPr>
      </w:pPr>
      <w:bookmarkStart w:id="12" w:name="_Ref231329083"/>
      <w:r>
        <w:rPr>
          <w:sz w:val="16"/>
        </w:rPr>
        <w:t>The Supplier must, in performing its obligations under this Agreement, comply with the Laws affecting or applicable to the provision</w:t>
      </w:r>
      <w:r>
        <w:rPr>
          <w:spacing w:val="-4"/>
          <w:sz w:val="16"/>
        </w:rPr>
        <w:t xml:space="preserve"> </w:t>
      </w:r>
      <w:r>
        <w:rPr>
          <w:sz w:val="16"/>
        </w:rPr>
        <w:t>of</w:t>
      </w:r>
      <w:r>
        <w:rPr>
          <w:spacing w:val="-5"/>
          <w:sz w:val="16"/>
        </w:rPr>
        <w:t xml:space="preserve"> </w:t>
      </w:r>
      <w:r>
        <w:rPr>
          <w:sz w:val="16"/>
        </w:rPr>
        <w:t>Services</w:t>
      </w:r>
      <w:r>
        <w:rPr>
          <w:spacing w:val="-2"/>
          <w:sz w:val="16"/>
        </w:rPr>
        <w:t xml:space="preserve"> </w:t>
      </w:r>
      <w:r>
        <w:rPr>
          <w:sz w:val="16"/>
        </w:rPr>
        <w:t>and</w:t>
      </w:r>
      <w:r>
        <w:rPr>
          <w:spacing w:val="-6"/>
          <w:sz w:val="16"/>
        </w:rPr>
        <w:t xml:space="preserve"> </w:t>
      </w:r>
      <w:r>
        <w:rPr>
          <w:sz w:val="16"/>
        </w:rPr>
        <w:t>supply</w:t>
      </w:r>
      <w:r>
        <w:rPr>
          <w:spacing w:val="-4"/>
          <w:sz w:val="16"/>
        </w:rPr>
        <w:t xml:space="preserve"> </w:t>
      </w:r>
      <w:r>
        <w:rPr>
          <w:sz w:val="16"/>
        </w:rPr>
        <w:t>of</w:t>
      </w:r>
      <w:r>
        <w:rPr>
          <w:spacing w:val="-2"/>
          <w:sz w:val="16"/>
        </w:rPr>
        <w:t xml:space="preserve"> </w:t>
      </w:r>
      <w:r>
        <w:rPr>
          <w:sz w:val="16"/>
        </w:rPr>
        <w:t>Goods</w:t>
      </w:r>
      <w:r>
        <w:rPr>
          <w:spacing w:val="-2"/>
          <w:sz w:val="16"/>
        </w:rPr>
        <w:t xml:space="preserve"> </w:t>
      </w:r>
      <w:r>
        <w:rPr>
          <w:sz w:val="16"/>
        </w:rPr>
        <w:t>by</w:t>
      </w:r>
      <w:r>
        <w:rPr>
          <w:spacing w:val="-7"/>
          <w:sz w:val="16"/>
        </w:rPr>
        <w:t xml:space="preserve"> </w:t>
      </w:r>
      <w:r>
        <w:rPr>
          <w:sz w:val="16"/>
        </w:rPr>
        <w:t>the</w:t>
      </w:r>
      <w:r>
        <w:rPr>
          <w:spacing w:val="-4"/>
          <w:sz w:val="16"/>
        </w:rPr>
        <w:t xml:space="preserve"> </w:t>
      </w:r>
      <w:r>
        <w:rPr>
          <w:sz w:val="16"/>
        </w:rPr>
        <w:t>Supplier</w:t>
      </w:r>
      <w:r>
        <w:rPr>
          <w:spacing w:val="-4"/>
          <w:sz w:val="16"/>
        </w:rPr>
        <w:t xml:space="preserve"> </w:t>
      </w:r>
      <w:r>
        <w:rPr>
          <w:sz w:val="16"/>
        </w:rPr>
        <w:t>under this Agreement.</w:t>
      </w:r>
      <w:bookmarkEnd w:id="12"/>
    </w:p>
    <w:p w14:paraId="5C4F06BF" w14:textId="4CE6B671" w:rsidR="00E51206" w:rsidRDefault="00196ACB">
      <w:pPr>
        <w:pStyle w:val="ListParagraph"/>
        <w:numPr>
          <w:ilvl w:val="0"/>
          <w:numId w:val="7"/>
        </w:numPr>
        <w:tabs>
          <w:tab w:val="left" w:pos="378"/>
        </w:tabs>
        <w:spacing w:before="61"/>
        <w:ind w:right="281" w:firstLine="0"/>
        <w:rPr>
          <w:sz w:val="16"/>
        </w:rPr>
      </w:pPr>
      <w:bookmarkStart w:id="13" w:name="_Ref231329142"/>
      <w:r>
        <w:rPr>
          <w:sz w:val="16"/>
        </w:rPr>
        <w:t xml:space="preserve">Without limiting condition </w:t>
      </w:r>
      <w:r w:rsidR="00644EEE">
        <w:rPr>
          <w:sz w:val="16"/>
        </w:rPr>
        <w:fldChar w:fldCharType="begin"/>
      </w:r>
      <w:r w:rsidR="00644EEE">
        <w:rPr>
          <w:sz w:val="16"/>
        </w:rPr>
        <w:instrText xml:space="preserve"> REF _Ref231328950 \w \h </w:instrText>
      </w:r>
      <w:r w:rsidR="00644EEE">
        <w:rPr>
          <w:sz w:val="16"/>
        </w:rPr>
      </w:r>
      <w:r w:rsidR="00644EEE">
        <w:rPr>
          <w:sz w:val="16"/>
        </w:rPr>
        <w:fldChar w:fldCharType="separate"/>
      </w:r>
      <w:r w:rsidR="00644EEE">
        <w:rPr>
          <w:sz w:val="16"/>
        </w:rPr>
        <w:t>19</w:t>
      </w:r>
      <w:r w:rsidR="00644EEE">
        <w:rPr>
          <w:sz w:val="16"/>
        </w:rPr>
        <w:fldChar w:fldCharType="end"/>
      </w:r>
      <w:r w:rsidR="00644EEE">
        <w:rPr>
          <w:sz w:val="16"/>
        </w:rPr>
        <w:fldChar w:fldCharType="begin"/>
      </w:r>
      <w:r w:rsidR="00644EEE">
        <w:rPr>
          <w:sz w:val="16"/>
        </w:rPr>
        <w:instrText xml:space="preserve"> REF _Ref231329083 \w \h </w:instrText>
      </w:r>
      <w:r w:rsidR="00644EEE">
        <w:rPr>
          <w:sz w:val="16"/>
        </w:rPr>
      </w:r>
      <w:r w:rsidR="00644EEE">
        <w:rPr>
          <w:sz w:val="16"/>
        </w:rPr>
        <w:fldChar w:fldCharType="separate"/>
      </w:r>
      <w:r w:rsidR="00644EEE">
        <w:rPr>
          <w:sz w:val="16"/>
        </w:rPr>
        <w:t>(a)</w:t>
      </w:r>
      <w:r w:rsidR="00644EEE">
        <w:rPr>
          <w:sz w:val="16"/>
        </w:rPr>
        <w:fldChar w:fldCharType="end"/>
      </w:r>
      <w:r>
        <w:rPr>
          <w:sz w:val="16"/>
        </w:rPr>
        <w:t xml:space="preserve">, where, </w:t>
      </w:r>
      <w:proofErr w:type="gramStart"/>
      <w:r>
        <w:rPr>
          <w:sz w:val="16"/>
        </w:rPr>
        <w:t>in the course of</w:t>
      </w:r>
      <w:proofErr w:type="gramEnd"/>
      <w:r>
        <w:rPr>
          <w:sz w:val="16"/>
        </w:rPr>
        <w:t xml:space="preserve"> providing</w:t>
      </w:r>
      <w:r>
        <w:rPr>
          <w:spacing w:val="-3"/>
          <w:sz w:val="16"/>
        </w:rPr>
        <w:t xml:space="preserve"> </w:t>
      </w:r>
      <w:r>
        <w:rPr>
          <w:sz w:val="16"/>
        </w:rPr>
        <w:t>the</w:t>
      </w:r>
      <w:r>
        <w:rPr>
          <w:spacing w:val="-3"/>
          <w:sz w:val="16"/>
        </w:rPr>
        <w:t xml:space="preserve"> </w:t>
      </w:r>
      <w:r>
        <w:rPr>
          <w:sz w:val="16"/>
        </w:rPr>
        <w:t>Services</w:t>
      </w:r>
      <w:r>
        <w:rPr>
          <w:spacing w:val="-3"/>
          <w:sz w:val="16"/>
        </w:rPr>
        <w:t xml:space="preserve"> </w:t>
      </w:r>
      <w:r>
        <w:rPr>
          <w:sz w:val="16"/>
        </w:rPr>
        <w:t>and</w:t>
      </w:r>
      <w:r>
        <w:rPr>
          <w:spacing w:val="-3"/>
          <w:sz w:val="16"/>
        </w:rPr>
        <w:t xml:space="preserve"> </w:t>
      </w:r>
      <w:r>
        <w:rPr>
          <w:sz w:val="16"/>
        </w:rPr>
        <w:t>supply</w:t>
      </w:r>
      <w:r>
        <w:rPr>
          <w:spacing w:val="-8"/>
          <w:sz w:val="16"/>
        </w:rPr>
        <w:t xml:space="preserve"> </w:t>
      </w:r>
      <w:r>
        <w:rPr>
          <w:sz w:val="16"/>
        </w:rPr>
        <w:t>of</w:t>
      </w:r>
      <w:r>
        <w:rPr>
          <w:spacing w:val="-1"/>
          <w:sz w:val="16"/>
        </w:rPr>
        <w:t xml:space="preserve"> </w:t>
      </w:r>
      <w:r>
        <w:rPr>
          <w:sz w:val="16"/>
        </w:rPr>
        <w:t>Goods,</w:t>
      </w:r>
      <w:r>
        <w:rPr>
          <w:spacing w:val="-4"/>
          <w:sz w:val="16"/>
        </w:rPr>
        <w:t xml:space="preserve"> </w:t>
      </w:r>
      <w:r>
        <w:rPr>
          <w:sz w:val="16"/>
        </w:rPr>
        <w:t>the</w:t>
      </w:r>
      <w:r>
        <w:rPr>
          <w:spacing w:val="-5"/>
          <w:sz w:val="16"/>
        </w:rPr>
        <w:t xml:space="preserve"> </w:t>
      </w:r>
      <w:r>
        <w:rPr>
          <w:sz w:val="16"/>
        </w:rPr>
        <w:t>Supplier,</w:t>
      </w:r>
      <w:r>
        <w:rPr>
          <w:spacing w:val="-4"/>
          <w:sz w:val="16"/>
        </w:rPr>
        <w:t xml:space="preserve"> </w:t>
      </w:r>
      <w:r>
        <w:rPr>
          <w:sz w:val="16"/>
        </w:rPr>
        <w:t>or</w:t>
      </w:r>
      <w:r>
        <w:rPr>
          <w:spacing w:val="-3"/>
          <w:sz w:val="16"/>
        </w:rPr>
        <w:t xml:space="preserve"> </w:t>
      </w:r>
      <w:r>
        <w:rPr>
          <w:sz w:val="16"/>
        </w:rPr>
        <w:t xml:space="preserve">its </w:t>
      </w:r>
      <w:r w:rsidR="00CF321A">
        <w:rPr>
          <w:sz w:val="16"/>
        </w:rPr>
        <w:t>Personnel</w:t>
      </w:r>
      <w:r>
        <w:rPr>
          <w:sz w:val="16"/>
        </w:rPr>
        <w:t>:</w:t>
      </w:r>
      <w:bookmarkEnd w:id="13"/>
    </w:p>
    <w:p w14:paraId="5EC2ACFE" w14:textId="77777777" w:rsidR="00E51206" w:rsidRDefault="00196ACB">
      <w:pPr>
        <w:pStyle w:val="ListParagraph"/>
        <w:numPr>
          <w:ilvl w:val="1"/>
          <w:numId w:val="7"/>
        </w:numPr>
        <w:tabs>
          <w:tab w:val="left" w:pos="439"/>
        </w:tabs>
        <w:spacing w:before="65"/>
        <w:ind w:left="439" w:hanging="186"/>
        <w:rPr>
          <w:sz w:val="16"/>
        </w:rPr>
      </w:pPr>
      <w:r>
        <w:rPr>
          <w:sz w:val="16"/>
        </w:rPr>
        <w:t>supervise</w:t>
      </w:r>
      <w:r>
        <w:rPr>
          <w:spacing w:val="-7"/>
          <w:sz w:val="16"/>
        </w:rPr>
        <w:t xml:space="preserve"> </w:t>
      </w:r>
      <w:r>
        <w:rPr>
          <w:sz w:val="16"/>
        </w:rPr>
        <w:t>Public</w:t>
      </w:r>
      <w:r>
        <w:rPr>
          <w:spacing w:val="-4"/>
          <w:sz w:val="16"/>
        </w:rPr>
        <w:t xml:space="preserve"> </w:t>
      </w:r>
      <w:r>
        <w:rPr>
          <w:sz w:val="16"/>
        </w:rPr>
        <w:t>Sector</w:t>
      </w:r>
      <w:r>
        <w:rPr>
          <w:spacing w:val="-6"/>
          <w:sz w:val="16"/>
        </w:rPr>
        <w:t xml:space="preserve"> </w:t>
      </w:r>
      <w:r>
        <w:rPr>
          <w:spacing w:val="-2"/>
          <w:sz w:val="16"/>
        </w:rPr>
        <w:t>Employees</w:t>
      </w:r>
    </w:p>
    <w:p w14:paraId="039384FF" w14:textId="5BCBEF1A" w:rsidR="00E51206" w:rsidRPr="00452D24" w:rsidRDefault="00196ACB" w:rsidP="003553CD">
      <w:pPr>
        <w:pStyle w:val="ListParagraph"/>
        <w:numPr>
          <w:ilvl w:val="1"/>
          <w:numId w:val="7"/>
        </w:numPr>
        <w:tabs>
          <w:tab w:val="left" w:pos="475"/>
        </w:tabs>
        <w:spacing w:before="59"/>
        <w:ind w:left="253" w:right="605" w:firstLine="0"/>
      </w:pPr>
      <w:r>
        <w:rPr>
          <w:sz w:val="16"/>
        </w:rPr>
        <w:t>undertake work that is of a similar nature to the work undertaken</w:t>
      </w:r>
      <w:r>
        <w:rPr>
          <w:spacing w:val="-4"/>
          <w:sz w:val="16"/>
        </w:rPr>
        <w:t xml:space="preserve"> </w:t>
      </w:r>
      <w:r>
        <w:rPr>
          <w:sz w:val="16"/>
        </w:rPr>
        <w:t>by</w:t>
      </w:r>
      <w:r>
        <w:rPr>
          <w:spacing w:val="-4"/>
          <w:sz w:val="16"/>
        </w:rPr>
        <w:t xml:space="preserve"> </w:t>
      </w:r>
      <w:r>
        <w:rPr>
          <w:sz w:val="16"/>
        </w:rPr>
        <w:t>Public</w:t>
      </w:r>
      <w:r>
        <w:rPr>
          <w:spacing w:val="-4"/>
          <w:sz w:val="16"/>
        </w:rPr>
        <w:t xml:space="preserve"> </w:t>
      </w:r>
      <w:r>
        <w:rPr>
          <w:sz w:val="16"/>
        </w:rPr>
        <w:t>Sector</w:t>
      </w:r>
      <w:r>
        <w:rPr>
          <w:spacing w:val="-6"/>
          <w:sz w:val="16"/>
        </w:rPr>
        <w:t xml:space="preserve"> </w:t>
      </w:r>
      <w:r>
        <w:rPr>
          <w:sz w:val="16"/>
        </w:rPr>
        <w:t>Employees</w:t>
      </w:r>
      <w:r>
        <w:rPr>
          <w:spacing w:val="-3"/>
          <w:sz w:val="16"/>
        </w:rPr>
        <w:t xml:space="preserve"> </w:t>
      </w:r>
      <w:r>
        <w:rPr>
          <w:sz w:val="16"/>
        </w:rPr>
        <w:t>at</w:t>
      </w:r>
      <w:r>
        <w:rPr>
          <w:spacing w:val="-3"/>
          <w:sz w:val="16"/>
        </w:rPr>
        <w:t xml:space="preserve"> </w:t>
      </w:r>
      <w:r>
        <w:rPr>
          <w:sz w:val="16"/>
        </w:rPr>
        <w:t>a</w:t>
      </w:r>
      <w:r>
        <w:rPr>
          <w:spacing w:val="-6"/>
          <w:sz w:val="16"/>
        </w:rPr>
        <w:t xml:space="preserve"> </w:t>
      </w:r>
      <w:r>
        <w:rPr>
          <w:sz w:val="16"/>
        </w:rPr>
        <w:t>premises</w:t>
      </w:r>
      <w:r>
        <w:rPr>
          <w:spacing w:val="-5"/>
          <w:sz w:val="16"/>
        </w:rPr>
        <w:t xml:space="preserve"> </w:t>
      </w:r>
      <w:r>
        <w:rPr>
          <w:sz w:val="16"/>
        </w:rPr>
        <w:t>or location</w:t>
      </w:r>
      <w:r>
        <w:rPr>
          <w:spacing w:val="-1"/>
          <w:sz w:val="16"/>
        </w:rPr>
        <w:t xml:space="preserve"> </w:t>
      </w:r>
      <w:r>
        <w:rPr>
          <w:sz w:val="16"/>
        </w:rPr>
        <w:t>generally regarded as a</w:t>
      </w:r>
      <w:r>
        <w:rPr>
          <w:spacing w:val="-1"/>
          <w:sz w:val="16"/>
        </w:rPr>
        <w:t xml:space="preserve"> </w:t>
      </w:r>
      <w:r>
        <w:rPr>
          <w:sz w:val="16"/>
        </w:rPr>
        <w:t>public sector workplace</w:t>
      </w:r>
      <w:r w:rsidR="00452D24">
        <w:rPr>
          <w:sz w:val="16"/>
        </w:rPr>
        <w:t xml:space="preserve">; </w:t>
      </w:r>
      <w:r w:rsidR="00452D24">
        <w:rPr>
          <w:spacing w:val="-5"/>
          <w:sz w:val="16"/>
          <w:szCs w:val="16"/>
        </w:rPr>
        <w:t>o</w:t>
      </w:r>
      <w:r w:rsidRPr="003553CD">
        <w:rPr>
          <w:spacing w:val="-5"/>
          <w:sz w:val="16"/>
          <w:szCs w:val="16"/>
        </w:rPr>
        <w:t>r</w:t>
      </w:r>
    </w:p>
    <w:p w14:paraId="4D61EF7F" w14:textId="77777777" w:rsidR="00E51206" w:rsidRDefault="00196ACB">
      <w:pPr>
        <w:pStyle w:val="ListParagraph"/>
        <w:numPr>
          <w:ilvl w:val="1"/>
          <w:numId w:val="7"/>
        </w:numPr>
        <w:tabs>
          <w:tab w:val="left" w:pos="498"/>
        </w:tabs>
        <w:spacing w:before="58"/>
        <w:ind w:left="241" w:right="250" w:firstLine="0"/>
        <w:rPr>
          <w:sz w:val="16"/>
        </w:rPr>
      </w:pPr>
      <w:r>
        <w:rPr>
          <w:sz w:val="16"/>
        </w:rPr>
        <w:t>use or have access to public sector resources or information</w:t>
      </w:r>
      <w:r>
        <w:rPr>
          <w:spacing w:val="-5"/>
          <w:sz w:val="16"/>
        </w:rPr>
        <w:t xml:space="preserve"> </w:t>
      </w:r>
      <w:r>
        <w:rPr>
          <w:sz w:val="16"/>
        </w:rPr>
        <w:t>that</w:t>
      </w:r>
      <w:r>
        <w:rPr>
          <w:spacing w:val="-4"/>
          <w:sz w:val="16"/>
        </w:rPr>
        <w:t xml:space="preserve"> </w:t>
      </w:r>
      <w:r>
        <w:rPr>
          <w:sz w:val="16"/>
        </w:rPr>
        <w:t>are</w:t>
      </w:r>
      <w:r>
        <w:rPr>
          <w:spacing w:val="-3"/>
          <w:sz w:val="16"/>
        </w:rPr>
        <w:t xml:space="preserve"> </w:t>
      </w:r>
      <w:r>
        <w:rPr>
          <w:sz w:val="16"/>
        </w:rPr>
        <w:t>not</w:t>
      </w:r>
      <w:r>
        <w:rPr>
          <w:spacing w:val="-4"/>
          <w:sz w:val="16"/>
        </w:rPr>
        <w:t xml:space="preserve"> </w:t>
      </w:r>
      <w:r>
        <w:rPr>
          <w:sz w:val="16"/>
        </w:rPr>
        <w:t>normally</w:t>
      </w:r>
      <w:r>
        <w:rPr>
          <w:spacing w:val="-3"/>
          <w:sz w:val="16"/>
        </w:rPr>
        <w:t xml:space="preserve"> </w:t>
      </w:r>
      <w:r>
        <w:rPr>
          <w:sz w:val="16"/>
        </w:rPr>
        <w:t>accessible</w:t>
      </w:r>
      <w:r>
        <w:rPr>
          <w:spacing w:val="-3"/>
          <w:sz w:val="16"/>
        </w:rPr>
        <w:t xml:space="preserve"> </w:t>
      </w:r>
      <w:r>
        <w:rPr>
          <w:sz w:val="16"/>
        </w:rPr>
        <w:t>or</w:t>
      </w:r>
      <w:r>
        <w:rPr>
          <w:spacing w:val="-3"/>
          <w:sz w:val="16"/>
        </w:rPr>
        <w:t xml:space="preserve"> </w:t>
      </w:r>
      <w:r>
        <w:rPr>
          <w:sz w:val="16"/>
        </w:rPr>
        <w:t>available</w:t>
      </w:r>
      <w:r>
        <w:rPr>
          <w:spacing w:val="-5"/>
          <w:sz w:val="16"/>
        </w:rPr>
        <w:t xml:space="preserve"> </w:t>
      </w:r>
      <w:r>
        <w:rPr>
          <w:sz w:val="16"/>
        </w:rPr>
        <w:t>to</w:t>
      </w:r>
      <w:r>
        <w:rPr>
          <w:spacing w:val="-5"/>
          <w:sz w:val="16"/>
        </w:rPr>
        <w:t xml:space="preserve"> </w:t>
      </w:r>
      <w:r>
        <w:rPr>
          <w:sz w:val="16"/>
        </w:rPr>
        <w:t xml:space="preserve">the </w:t>
      </w:r>
      <w:r>
        <w:rPr>
          <w:spacing w:val="-2"/>
          <w:sz w:val="16"/>
        </w:rPr>
        <w:t>public;</w:t>
      </w:r>
    </w:p>
    <w:p w14:paraId="412DB234" w14:textId="7508823A" w:rsidR="00E51206" w:rsidRDefault="00196ACB">
      <w:pPr>
        <w:pStyle w:val="BodyText"/>
        <w:spacing w:before="60"/>
        <w:ind w:left="140" w:right="154"/>
      </w:pPr>
      <w:r>
        <w:t>the</w:t>
      </w:r>
      <w:r>
        <w:rPr>
          <w:spacing w:val="-3"/>
        </w:rPr>
        <w:t xml:space="preserve"> </w:t>
      </w:r>
      <w:r>
        <w:t>Supplier</w:t>
      </w:r>
      <w:r>
        <w:rPr>
          <w:spacing w:val="-8"/>
        </w:rPr>
        <w:t xml:space="preserve"> </w:t>
      </w:r>
      <w:r>
        <w:t>must</w:t>
      </w:r>
      <w:r>
        <w:rPr>
          <w:spacing w:val="-4"/>
        </w:rPr>
        <w:t xml:space="preserve"> </w:t>
      </w:r>
      <w:r>
        <w:t>(and</w:t>
      </w:r>
      <w:r>
        <w:rPr>
          <w:spacing w:val="-3"/>
        </w:rPr>
        <w:t xml:space="preserve"> </w:t>
      </w:r>
      <w:r>
        <w:t>ensure</w:t>
      </w:r>
      <w:r>
        <w:rPr>
          <w:spacing w:val="-5"/>
        </w:rPr>
        <w:t xml:space="preserve"> </w:t>
      </w:r>
      <w:r>
        <w:t>that</w:t>
      </w:r>
      <w:r>
        <w:rPr>
          <w:spacing w:val="-4"/>
        </w:rPr>
        <w:t xml:space="preserve"> </w:t>
      </w:r>
      <w:r>
        <w:t>its</w:t>
      </w:r>
      <w:r>
        <w:rPr>
          <w:spacing w:val="-1"/>
        </w:rPr>
        <w:t xml:space="preserve"> </w:t>
      </w:r>
      <w:r w:rsidR="00CF321A">
        <w:t>Personnel</w:t>
      </w:r>
      <w:r>
        <w:t xml:space="preserve">) comply with the </w:t>
      </w:r>
      <w:r w:rsidR="00761382">
        <w:t xml:space="preserve">VPSC </w:t>
      </w:r>
      <w:r>
        <w:t>Code of Conduct.</w:t>
      </w:r>
    </w:p>
    <w:p w14:paraId="111A5148" w14:textId="6278E667" w:rsidR="00E51206" w:rsidRDefault="00196ACB">
      <w:pPr>
        <w:pStyle w:val="ListParagraph"/>
        <w:numPr>
          <w:ilvl w:val="0"/>
          <w:numId w:val="7"/>
        </w:numPr>
        <w:tabs>
          <w:tab w:val="left" w:pos="366"/>
        </w:tabs>
        <w:spacing w:before="62"/>
        <w:ind w:left="366" w:hanging="226"/>
        <w:rPr>
          <w:sz w:val="16"/>
        </w:rPr>
      </w:pPr>
      <w:bookmarkStart w:id="14" w:name="_Ref231329150"/>
      <w:r>
        <w:rPr>
          <w:sz w:val="16"/>
        </w:rPr>
        <w:t>Without</w:t>
      </w:r>
      <w:r>
        <w:rPr>
          <w:spacing w:val="-3"/>
          <w:sz w:val="16"/>
        </w:rPr>
        <w:t xml:space="preserve"> </w:t>
      </w:r>
      <w:r>
        <w:rPr>
          <w:sz w:val="16"/>
        </w:rPr>
        <w:t>limiting</w:t>
      </w:r>
      <w:r>
        <w:rPr>
          <w:spacing w:val="-5"/>
          <w:sz w:val="16"/>
        </w:rPr>
        <w:t xml:space="preserve"> </w:t>
      </w:r>
      <w:r>
        <w:rPr>
          <w:sz w:val="16"/>
        </w:rPr>
        <w:t>condition</w:t>
      </w:r>
      <w:r>
        <w:rPr>
          <w:spacing w:val="-6"/>
          <w:sz w:val="16"/>
        </w:rPr>
        <w:t xml:space="preserve"> </w:t>
      </w:r>
      <w:r w:rsidR="00644EEE">
        <w:rPr>
          <w:sz w:val="16"/>
        </w:rPr>
        <w:fldChar w:fldCharType="begin"/>
      </w:r>
      <w:r w:rsidR="00644EEE">
        <w:rPr>
          <w:spacing w:val="-6"/>
          <w:sz w:val="16"/>
        </w:rPr>
        <w:instrText xml:space="preserve"> REF _Ref231328950 \w \h </w:instrText>
      </w:r>
      <w:r w:rsidR="00644EEE">
        <w:rPr>
          <w:sz w:val="16"/>
        </w:rPr>
      </w:r>
      <w:r w:rsidR="00644EEE">
        <w:rPr>
          <w:sz w:val="16"/>
        </w:rPr>
        <w:fldChar w:fldCharType="separate"/>
      </w:r>
      <w:r w:rsidR="00644EEE">
        <w:rPr>
          <w:spacing w:val="-6"/>
          <w:sz w:val="16"/>
        </w:rPr>
        <w:t>19</w:t>
      </w:r>
      <w:r w:rsidR="00644EEE">
        <w:rPr>
          <w:sz w:val="16"/>
        </w:rPr>
        <w:fldChar w:fldCharType="end"/>
      </w:r>
      <w:r w:rsidR="00644EEE">
        <w:rPr>
          <w:sz w:val="16"/>
        </w:rPr>
        <w:fldChar w:fldCharType="begin"/>
      </w:r>
      <w:r w:rsidR="00644EEE">
        <w:rPr>
          <w:sz w:val="16"/>
        </w:rPr>
        <w:instrText xml:space="preserve"> REF _Ref231329083 \w \h </w:instrText>
      </w:r>
      <w:r w:rsidR="00644EEE">
        <w:rPr>
          <w:sz w:val="16"/>
        </w:rPr>
      </w:r>
      <w:r w:rsidR="00644EEE">
        <w:rPr>
          <w:sz w:val="16"/>
        </w:rPr>
        <w:fldChar w:fldCharType="separate"/>
      </w:r>
      <w:r w:rsidR="00644EEE">
        <w:rPr>
          <w:sz w:val="16"/>
        </w:rPr>
        <w:t>(a)</w:t>
      </w:r>
      <w:r w:rsidR="00644EEE">
        <w:rPr>
          <w:sz w:val="16"/>
        </w:rPr>
        <w:fldChar w:fldCharType="end"/>
      </w:r>
      <w:r>
        <w:rPr>
          <w:sz w:val="16"/>
        </w:rPr>
        <w:t>,</w:t>
      </w:r>
      <w:r>
        <w:rPr>
          <w:spacing w:val="-2"/>
          <w:sz w:val="16"/>
        </w:rPr>
        <w:t xml:space="preserve"> </w:t>
      </w:r>
      <w:r>
        <w:rPr>
          <w:sz w:val="16"/>
        </w:rPr>
        <w:t>the</w:t>
      </w:r>
      <w:r>
        <w:rPr>
          <w:spacing w:val="-6"/>
          <w:sz w:val="16"/>
        </w:rPr>
        <w:t xml:space="preserve"> </w:t>
      </w:r>
      <w:r>
        <w:rPr>
          <w:sz w:val="16"/>
        </w:rPr>
        <w:t>Supplier</w:t>
      </w:r>
      <w:r>
        <w:rPr>
          <w:spacing w:val="-8"/>
          <w:sz w:val="16"/>
        </w:rPr>
        <w:t xml:space="preserve"> </w:t>
      </w:r>
      <w:r>
        <w:rPr>
          <w:spacing w:val="-4"/>
          <w:sz w:val="16"/>
        </w:rPr>
        <w:t>must:</w:t>
      </w:r>
      <w:bookmarkEnd w:id="14"/>
    </w:p>
    <w:p w14:paraId="39ACE936" w14:textId="532BD6A8" w:rsidR="00E51206" w:rsidRDefault="00196ACB">
      <w:pPr>
        <w:pStyle w:val="ListParagraph"/>
        <w:numPr>
          <w:ilvl w:val="1"/>
          <w:numId w:val="7"/>
        </w:numPr>
        <w:tabs>
          <w:tab w:val="left" w:pos="439"/>
        </w:tabs>
        <w:spacing w:before="58"/>
        <w:ind w:left="253" w:right="302" w:firstLine="0"/>
        <w:rPr>
          <w:sz w:val="16"/>
        </w:rPr>
      </w:pPr>
      <w:r>
        <w:rPr>
          <w:sz w:val="16"/>
        </w:rPr>
        <w:t>comply</w:t>
      </w:r>
      <w:r>
        <w:rPr>
          <w:spacing w:val="-8"/>
          <w:sz w:val="16"/>
        </w:rPr>
        <w:t xml:space="preserve"> </w:t>
      </w:r>
      <w:r>
        <w:rPr>
          <w:sz w:val="16"/>
        </w:rPr>
        <w:t>with</w:t>
      </w:r>
      <w:r>
        <w:rPr>
          <w:spacing w:val="-6"/>
          <w:sz w:val="16"/>
        </w:rPr>
        <w:t xml:space="preserve"> </w:t>
      </w:r>
      <w:r>
        <w:rPr>
          <w:sz w:val="16"/>
        </w:rPr>
        <w:t>all</w:t>
      </w:r>
      <w:r>
        <w:rPr>
          <w:spacing w:val="-5"/>
          <w:sz w:val="16"/>
        </w:rPr>
        <w:t xml:space="preserve"> </w:t>
      </w:r>
      <w:r>
        <w:rPr>
          <w:sz w:val="16"/>
        </w:rPr>
        <w:t>anti-bribery,</w:t>
      </w:r>
      <w:r>
        <w:rPr>
          <w:spacing w:val="-4"/>
          <w:sz w:val="16"/>
        </w:rPr>
        <w:t xml:space="preserve"> </w:t>
      </w:r>
      <w:r>
        <w:rPr>
          <w:sz w:val="16"/>
        </w:rPr>
        <w:t>anti-corruption</w:t>
      </w:r>
      <w:r>
        <w:rPr>
          <w:spacing w:val="-6"/>
          <w:sz w:val="16"/>
        </w:rPr>
        <w:t xml:space="preserve"> </w:t>
      </w:r>
      <w:r>
        <w:rPr>
          <w:sz w:val="16"/>
        </w:rPr>
        <w:t>and</w:t>
      </w:r>
      <w:r>
        <w:rPr>
          <w:spacing w:val="-6"/>
          <w:sz w:val="16"/>
        </w:rPr>
        <w:t xml:space="preserve"> </w:t>
      </w:r>
      <w:r>
        <w:rPr>
          <w:sz w:val="16"/>
        </w:rPr>
        <w:t>anti-money laundering laws;</w:t>
      </w:r>
      <w:r w:rsidR="00CF321A">
        <w:rPr>
          <w:sz w:val="16"/>
        </w:rPr>
        <w:t xml:space="preserve"> </w:t>
      </w:r>
      <w:r>
        <w:rPr>
          <w:sz w:val="16"/>
        </w:rPr>
        <w:t>and</w:t>
      </w:r>
    </w:p>
    <w:p w14:paraId="397B7CFB" w14:textId="53D6D1AF" w:rsidR="00E51206" w:rsidRDefault="00196ACB">
      <w:pPr>
        <w:pStyle w:val="ListParagraph"/>
        <w:numPr>
          <w:ilvl w:val="1"/>
          <w:numId w:val="7"/>
        </w:numPr>
        <w:tabs>
          <w:tab w:val="left" w:pos="463"/>
        </w:tabs>
        <w:spacing w:before="59"/>
        <w:ind w:left="241" w:right="162" w:firstLine="0"/>
        <w:rPr>
          <w:sz w:val="16"/>
        </w:rPr>
      </w:pPr>
      <w:r>
        <w:rPr>
          <w:sz w:val="16"/>
        </w:rPr>
        <w:t>not</w:t>
      </w:r>
      <w:r>
        <w:rPr>
          <w:spacing w:val="-2"/>
          <w:sz w:val="16"/>
        </w:rPr>
        <w:t xml:space="preserve"> </w:t>
      </w:r>
      <w:r>
        <w:rPr>
          <w:sz w:val="16"/>
        </w:rPr>
        <w:t>engage</w:t>
      </w:r>
      <w:r>
        <w:rPr>
          <w:spacing w:val="-4"/>
          <w:sz w:val="16"/>
        </w:rPr>
        <w:t xml:space="preserve"> </w:t>
      </w:r>
      <w:r>
        <w:rPr>
          <w:sz w:val="16"/>
        </w:rPr>
        <w:t>in,</w:t>
      </w:r>
      <w:r>
        <w:rPr>
          <w:spacing w:val="-2"/>
          <w:sz w:val="16"/>
        </w:rPr>
        <w:t xml:space="preserve"> </w:t>
      </w:r>
      <w:r>
        <w:rPr>
          <w:sz w:val="16"/>
        </w:rPr>
        <w:t>either</w:t>
      </w:r>
      <w:r>
        <w:rPr>
          <w:spacing w:val="-4"/>
          <w:sz w:val="16"/>
        </w:rPr>
        <w:t xml:space="preserve"> </w:t>
      </w:r>
      <w:r>
        <w:rPr>
          <w:sz w:val="16"/>
        </w:rPr>
        <w:t>directly</w:t>
      </w:r>
      <w:r>
        <w:rPr>
          <w:spacing w:val="-5"/>
          <w:sz w:val="16"/>
        </w:rPr>
        <w:t xml:space="preserve"> </w:t>
      </w:r>
      <w:r>
        <w:rPr>
          <w:sz w:val="16"/>
        </w:rPr>
        <w:t>or</w:t>
      </w:r>
      <w:r>
        <w:rPr>
          <w:spacing w:val="-6"/>
          <w:sz w:val="16"/>
        </w:rPr>
        <w:t xml:space="preserve"> </w:t>
      </w:r>
      <w:r>
        <w:rPr>
          <w:sz w:val="16"/>
        </w:rPr>
        <w:t>indirectly,</w:t>
      </w:r>
      <w:r>
        <w:rPr>
          <w:spacing w:val="-5"/>
          <w:sz w:val="16"/>
        </w:rPr>
        <w:t xml:space="preserve"> </w:t>
      </w:r>
      <w:r>
        <w:rPr>
          <w:sz w:val="16"/>
        </w:rPr>
        <w:t>fraudulent,</w:t>
      </w:r>
      <w:r>
        <w:rPr>
          <w:spacing w:val="-5"/>
          <w:sz w:val="16"/>
        </w:rPr>
        <w:t xml:space="preserve"> </w:t>
      </w:r>
      <w:r>
        <w:rPr>
          <w:sz w:val="16"/>
        </w:rPr>
        <w:t xml:space="preserve">corrupt or collusive activities; </w:t>
      </w:r>
    </w:p>
    <w:p w14:paraId="51768425" w14:textId="7336FA91" w:rsidR="00E51206" w:rsidRDefault="00196ACB">
      <w:pPr>
        <w:pStyle w:val="ListParagraph"/>
        <w:numPr>
          <w:ilvl w:val="1"/>
          <w:numId w:val="7"/>
        </w:numPr>
        <w:tabs>
          <w:tab w:val="left" w:pos="498"/>
        </w:tabs>
        <w:spacing w:before="62"/>
        <w:ind w:left="241" w:right="286" w:firstLine="0"/>
        <w:rPr>
          <w:sz w:val="16"/>
        </w:rPr>
      </w:pPr>
      <w:r>
        <w:rPr>
          <w:sz w:val="16"/>
        </w:rPr>
        <w:t>be</w:t>
      </w:r>
      <w:r>
        <w:rPr>
          <w:spacing w:val="-5"/>
          <w:sz w:val="16"/>
        </w:rPr>
        <w:t xml:space="preserve"> </w:t>
      </w:r>
      <w:r>
        <w:rPr>
          <w:sz w:val="16"/>
        </w:rPr>
        <w:t>ethical</w:t>
      </w:r>
      <w:r>
        <w:rPr>
          <w:spacing w:val="-6"/>
          <w:sz w:val="16"/>
        </w:rPr>
        <w:t xml:space="preserve"> </w:t>
      </w:r>
      <w:r>
        <w:rPr>
          <w:sz w:val="16"/>
        </w:rPr>
        <w:t>in</w:t>
      </w:r>
      <w:r>
        <w:rPr>
          <w:spacing w:val="-5"/>
          <w:sz w:val="16"/>
        </w:rPr>
        <w:t xml:space="preserve"> </w:t>
      </w:r>
      <w:r>
        <w:rPr>
          <w:sz w:val="16"/>
        </w:rPr>
        <w:t>its</w:t>
      </w:r>
      <w:r>
        <w:rPr>
          <w:spacing w:val="-3"/>
          <w:sz w:val="16"/>
        </w:rPr>
        <w:t xml:space="preserve"> </w:t>
      </w:r>
      <w:r>
        <w:rPr>
          <w:sz w:val="16"/>
        </w:rPr>
        <w:t>business</w:t>
      </w:r>
      <w:r>
        <w:rPr>
          <w:spacing w:val="-3"/>
          <w:sz w:val="16"/>
        </w:rPr>
        <w:t xml:space="preserve"> </w:t>
      </w:r>
      <w:r>
        <w:rPr>
          <w:sz w:val="16"/>
        </w:rPr>
        <w:t>activities,</w:t>
      </w:r>
      <w:r>
        <w:rPr>
          <w:spacing w:val="-6"/>
          <w:sz w:val="16"/>
        </w:rPr>
        <w:t xml:space="preserve"> </w:t>
      </w:r>
      <w:r>
        <w:rPr>
          <w:sz w:val="16"/>
        </w:rPr>
        <w:t>including</w:t>
      </w:r>
      <w:r>
        <w:rPr>
          <w:spacing w:val="-5"/>
          <w:sz w:val="16"/>
        </w:rPr>
        <w:t xml:space="preserve"> </w:t>
      </w:r>
      <w:r>
        <w:rPr>
          <w:sz w:val="16"/>
        </w:rPr>
        <w:t xml:space="preserve">relationships, practices, sourcing and operations; </w:t>
      </w:r>
    </w:p>
    <w:p w14:paraId="4AB86CE9" w14:textId="77777777" w:rsidR="00E51206" w:rsidRDefault="00196ACB">
      <w:pPr>
        <w:pStyle w:val="ListParagraph"/>
        <w:numPr>
          <w:ilvl w:val="1"/>
          <w:numId w:val="7"/>
        </w:numPr>
        <w:tabs>
          <w:tab w:val="left" w:pos="505"/>
        </w:tabs>
        <w:spacing w:before="59"/>
        <w:ind w:left="241" w:right="243" w:firstLine="0"/>
        <w:rPr>
          <w:sz w:val="16"/>
        </w:rPr>
      </w:pPr>
      <w:r>
        <w:rPr>
          <w:sz w:val="16"/>
        </w:rPr>
        <w:t>conduct</w:t>
      </w:r>
      <w:r>
        <w:rPr>
          <w:spacing w:val="-4"/>
          <w:sz w:val="16"/>
        </w:rPr>
        <w:t xml:space="preserve"> </w:t>
      </w:r>
      <w:r>
        <w:rPr>
          <w:sz w:val="16"/>
        </w:rPr>
        <w:t>itself</w:t>
      </w:r>
      <w:r>
        <w:rPr>
          <w:spacing w:val="-1"/>
          <w:sz w:val="16"/>
        </w:rPr>
        <w:t xml:space="preserve"> </w:t>
      </w:r>
      <w:r>
        <w:rPr>
          <w:sz w:val="16"/>
        </w:rPr>
        <w:t>in</w:t>
      </w:r>
      <w:r>
        <w:rPr>
          <w:spacing w:val="-5"/>
          <w:sz w:val="16"/>
        </w:rPr>
        <w:t xml:space="preserve"> </w:t>
      </w:r>
      <w:r>
        <w:rPr>
          <w:sz w:val="16"/>
        </w:rPr>
        <w:t>a</w:t>
      </w:r>
      <w:r>
        <w:rPr>
          <w:spacing w:val="-5"/>
          <w:sz w:val="16"/>
        </w:rPr>
        <w:t xml:space="preserve"> </w:t>
      </w:r>
      <w:r>
        <w:rPr>
          <w:sz w:val="16"/>
        </w:rPr>
        <w:t>manner</w:t>
      </w:r>
      <w:r>
        <w:rPr>
          <w:spacing w:val="-3"/>
          <w:sz w:val="16"/>
        </w:rPr>
        <w:t xml:space="preserve"> </w:t>
      </w:r>
      <w:r>
        <w:rPr>
          <w:sz w:val="16"/>
        </w:rPr>
        <w:t>that</w:t>
      </w:r>
      <w:r>
        <w:rPr>
          <w:spacing w:val="-5"/>
          <w:sz w:val="16"/>
        </w:rPr>
        <w:t xml:space="preserve"> </w:t>
      </w:r>
      <w:r>
        <w:rPr>
          <w:sz w:val="16"/>
        </w:rPr>
        <w:t>is</w:t>
      </w:r>
      <w:r>
        <w:rPr>
          <w:spacing w:val="-4"/>
          <w:sz w:val="16"/>
        </w:rPr>
        <w:t xml:space="preserve"> </w:t>
      </w:r>
      <w:r>
        <w:rPr>
          <w:sz w:val="16"/>
        </w:rPr>
        <w:t>fair,</w:t>
      </w:r>
      <w:r>
        <w:rPr>
          <w:spacing w:val="-4"/>
          <w:sz w:val="16"/>
        </w:rPr>
        <w:t xml:space="preserve"> </w:t>
      </w:r>
      <w:r>
        <w:rPr>
          <w:sz w:val="16"/>
        </w:rPr>
        <w:t>professional</w:t>
      </w:r>
      <w:r>
        <w:rPr>
          <w:spacing w:val="-4"/>
          <w:sz w:val="16"/>
        </w:rPr>
        <w:t xml:space="preserve"> </w:t>
      </w:r>
      <w:r>
        <w:rPr>
          <w:sz w:val="16"/>
        </w:rPr>
        <w:t>and</w:t>
      </w:r>
      <w:r>
        <w:rPr>
          <w:spacing w:val="-3"/>
          <w:sz w:val="16"/>
        </w:rPr>
        <w:t xml:space="preserve"> </w:t>
      </w:r>
      <w:r>
        <w:rPr>
          <w:sz w:val="16"/>
        </w:rPr>
        <w:t>that will not bring NGV into disrepute; and</w:t>
      </w:r>
    </w:p>
    <w:p w14:paraId="20370EF2" w14:textId="77777777" w:rsidR="00E51206" w:rsidRDefault="00196ACB">
      <w:pPr>
        <w:pStyle w:val="ListParagraph"/>
        <w:numPr>
          <w:ilvl w:val="1"/>
          <w:numId w:val="7"/>
        </w:numPr>
        <w:tabs>
          <w:tab w:val="left" w:pos="469"/>
        </w:tabs>
        <w:spacing w:before="61"/>
        <w:ind w:left="469" w:hanging="228"/>
        <w:rPr>
          <w:sz w:val="16"/>
        </w:rPr>
      </w:pPr>
      <w:r>
        <w:rPr>
          <w:sz w:val="16"/>
        </w:rPr>
        <w:t>provide</w:t>
      </w:r>
      <w:r>
        <w:rPr>
          <w:spacing w:val="-3"/>
          <w:sz w:val="16"/>
        </w:rPr>
        <w:t xml:space="preserve"> </w:t>
      </w:r>
      <w:r>
        <w:rPr>
          <w:sz w:val="16"/>
        </w:rPr>
        <w:t>a</w:t>
      </w:r>
      <w:r>
        <w:rPr>
          <w:spacing w:val="-3"/>
          <w:sz w:val="16"/>
        </w:rPr>
        <w:t xml:space="preserve"> </w:t>
      </w:r>
      <w:r>
        <w:rPr>
          <w:sz w:val="16"/>
        </w:rPr>
        <w:t>fair</w:t>
      </w:r>
      <w:r>
        <w:rPr>
          <w:spacing w:val="-3"/>
          <w:sz w:val="16"/>
        </w:rPr>
        <w:t xml:space="preserve"> </w:t>
      </w:r>
      <w:r>
        <w:rPr>
          <w:sz w:val="16"/>
        </w:rPr>
        <w:t>and</w:t>
      </w:r>
      <w:r>
        <w:rPr>
          <w:spacing w:val="-3"/>
          <w:sz w:val="16"/>
        </w:rPr>
        <w:t xml:space="preserve"> </w:t>
      </w:r>
      <w:r>
        <w:rPr>
          <w:sz w:val="16"/>
        </w:rPr>
        <w:t>ethical</w:t>
      </w:r>
      <w:r>
        <w:rPr>
          <w:spacing w:val="-3"/>
          <w:sz w:val="16"/>
        </w:rPr>
        <w:t xml:space="preserve"> </w:t>
      </w:r>
      <w:r>
        <w:rPr>
          <w:spacing w:val="-2"/>
          <w:sz w:val="16"/>
        </w:rPr>
        <w:t>workplace.</w:t>
      </w:r>
    </w:p>
    <w:p w14:paraId="30D93FE4" w14:textId="5CB09DDA" w:rsidR="000C0ADB" w:rsidRDefault="00196ACB">
      <w:pPr>
        <w:pStyle w:val="ListParagraph"/>
        <w:numPr>
          <w:ilvl w:val="0"/>
          <w:numId w:val="7"/>
        </w:numPr>
        <w:tabs>
          <w:tab w:val="left" w:pos="140"/>
          <w:tab w:val="left" w:pos="375"/>
        </w:tabs>
        <w:spacing w:before="90"/>
        <w:ind w:left="140" w:right="61" w:hanging="1"/>
        <w:rPr>
          <w:sz w:val="16"/>
        </w:rPr>
      </w:pPr>
      <w:r>
        <w:rPr>
          <w:sz w:val="16"/>
        </w:rPr>
        <w:t>Without limiting condition</w:t>
      </w:r>
      <w:r w:rsidR="00644EEE">
        <w:rPr>
          <w:sz w:val="16"/>
        </w:rPr>
        <w:fldChar w:fldCharType="begin"/>
      </w:r>
      <w:r w:rsidR="00644EEE">
        <w:rPr>
          <w:sz w:val="16"/>
        </w:rPr>
        <w:instrText xml:space="preserve"> REF _Ref231328950 \w \h </w:instrText>
      </w:r>
      <w:r w:rsidR="00644EEE">
        <w:rPr>
          <w:sz w:val="16"/>
        </w:rPr>
      </w:r>
      <w:r w:rsidR="00644EEE">
        <w:rPr>
          <w:sz w:val="16"/>
        </w:rPr>
        <w:fldChar w:fldCharType="separate"/>
      </w:r>
      <w:r w:rsidR="00644EEE">
        <w:rPr>
          <w:sz w:val="16"/>
        </w:rPr>
        <w:t>19</w:t>
      </w:r>
      <w:r w:rsidR="00644EEE">
        <w:rPr>
          <w:sz w:val="16"/>
        </w:rPr>
        <w:fldChar w:fldCharType="end"/>
      </w:r>
      <w:r w:rsidR="00644EEE">
        <w:rPr>
          <w:sz w:val="16"/>
        </w:rPr>
        <w:fldChar w:fldCharType="begin"/>
      </w:r>
      <w:r w:rsidR="00644EEE">
        <w:rPr>
          <w:sz w:val="16"/>
        </w:rPr>
        <w:instrText xml:space="preserve"> REF _Ref231329083 \w \h </w:instrText>
      </w:r>
      <w:r w:rsidR="00644EEE">
        <w:rPr>
          <w:sz w:val="16"/>
        </w:rPr>
      </w:r>
      <w:r w:rsidR="00644EEE">
        <w:rPr>
          <w:sz w:val="16"/>
        </w:rPr>
        <w:fldChar w:fldCharType="separate"/>
      </w:r>
      <w:r w:rsidR="00644EEE">
        <w:rPr>
          <w:sz w:val="16"/>
        </w:rPr>
        <w:t>(a)</w:t>
      </w:r>
      <w:r w:rsidR="00644EEE">
        <w:rPr>
          <w:sz w:val="16"/>
        </w:rPr>
        <w:fldChar w:fldCharType="end"/>
      </w:r>
      <w:r>
        <w:rPr>
          <w:sz w:val="16"/>
        </w:rPr>
        <w:t>,</w:t>
      </w:r>
      <w:r w:rsidR="00644EEE">
        <w:rPr>
          <w:sz w:val="16"/>
        </w:rPr>
        <w:fldChar w:fldCharType="begin"/>
      </w:r>
      <w:r w:rsidR="00644EEE">
        <w:rPr>
          <w:sz w:val="16"/>
        </w:rPr>
        <w:instrText xml:space="preserve"> REF _Ref231329142 \w \h </w:instrText>
      </w:r>
      <w:r w:rsidR="00644EEE">
        <w:rPr>
          <w:sz w:val="16"/>
        </w:rPr>
      </w:r>
      <w:r w:rsidR="00644EEE">
        <w:rPr>
          <w:sz w:val="16"/>
        </w:rPr>
        <w:fldChar w:fldCharType="separate"/>
      </w:r>
      <w:r w:rsidR="00644EEE">
        <w:rPr>
          <w:sz w:val="16"/>
        </w:rPr>
        <w:t>(b)</w:t>
      </w:r>
      <w:r w:rsidR="00644EEE">
        <w:rPr>
          <w:sz w:val="16"/>
        </w:rPr>
        <w:fldChar w:fldCharType="end"/>
      </w:r>
      <w:r>
        <w:rPr>
          <w:sz w:val="16"/>
        </w:rPr>
        <w:t xml:space="preserve"> or </w:t>
      </w:r>
      <w:r w:rsidR="00644EEE">
        <w:rPr>
          <w:sz w:val="16"/>
        </w:rPr>
        <w:fldChar w:fldCharType="begin"/>
      </w:r>
      <w:r w:rsidR="00644EEE">
        <w:rPr>
          <w:sz w:val="16"/>
        </w:rPr>
        <w:instrText xml:space="preserve"> REF _Ref231329150 \w \h </w:instrText>
      </w:r>
      <w:r w:rsidR="00644EEE">
        <w:rPr>
          <w:sz w:val="16"/>
        </w:rPr>
      </w:r>
      <w:r w:rsidR="00644EEE">
        <w:rPr>
          <w:sz w:val="16"/>
        </w:rPr>
        <w:fldChar w:fldCharType="separate"/>
      </w:r>
      <w:r w:rsidR="00644EEE">
        <w:rPr>
          <w:sz w:val="16"/>
        </w:rPr>
        <w:t>(c)</w:t>
      </w:r>
      <w:r w:rsidR="00644EEE">
        <w:rPr>
          <w:sz w:val="16"/>
        </w:rPr>
        <w:fldChar w:fldCharType="end"/>
      </w:r>
      <w:r>
        <w:rPr>
          <w:sz w:val="16"/>
        </w:rPr>
        <w:t>, the Supplier will comply</w:t>
      </w:r>
      <w:r>
        <w:rPr>
          <w:spacing w:val="-3"/>
          <w:sz w:val="16"/>
        </w:rPr>
        <w:t xml:space="preserve"> </w:t>
      </w:r>
      <w:r>
        <w:rPr>
          <w:sz w:val="16"/>
        </w:rPr>
        <w:t>with</w:t>
      </w:r>
      <w:r w:rsidR="000C0ADB">
        <w:rPr>
          <w:sz w:val="16"/>
        </w:rPr>
        <w:t>:</w:t>
      </w:r>
    </w:p>
    <w:p w14:paraId="68312017" w14:textId="62E0FBD7" w:rsidR="000C0ADB" w:rsidRDefault="000C0ADB" w:rsidP="000C0ADB">
      <w:pPr>
        <w:pStyle w:val="ListParagraph"/>
        <w:numPr>
          <w:ilvl w:val="1"/>
          <w:numId w:val="7"/>
        </w:numPr>
        <w:tabs>
          <w:tab w:val="left" w:pos="439"/>
        </w:tabs>
        <w:spacing w:before="58"/>
        <w:ind w:left="253" w:right="302" w:firstLine="0"/>
        <w:rPr>
          <w:sz w:val="16"/>
        </w:rPr>
      </w:pPr>
      <w:r>
        <w:rPr>
          <w:sz w:val="16"/>
        </w:rPr>
        <w:t>the Supplier Code of Conduct obligations set out in the Attachment; and</w:t>
      </w:r>
    </w:p>
    <w:p w14:paraId="27F94F22" w14:textId="16CD3C1A" w:rsidR="00E51206" w:rsidRDefault="00196ACB" w:rsidP="003553CD">
      <w:pPr>
        <w:pStyle w:val="ListParagraph"/>
        <w:numPr>
          <w:ilvl w:val="1"/>
          <w:numId w:val="7"/>
        </w:numPr>
        <w:tabs>
          <w:tab w:val="left" w:pos="140"/>
          <w:tab w:val="left" w:pos="375"/>
        </w:tabs>
        <w:spacing w:before="90"/>
        <w:ind w:right="61"/>
        <w:rPr>
          <w:sz w:val="16"/>
        </w:rPr>
      </w:pPr>
      <w:r>
        <w:rPr>
          <w:spacing w:val="-3"/>
          <w:sz w:val="16"/>
        </w:rPr>
        <w:t xml:space="preserve"> </w:t>
      </w:r>
      <w:r>
        <w:rPr>
          <w:sz w:val="16"/>
        </w:rPr>
        <w:t>any</w:t>
      </w:r>
      <w:r>
        <w:rPr>
          <w:spacing w:val="-3"/>
          <w:sz w:val="16"/>
        </w:rPr>
        <w:t xml:space="preserve"> </w:t>
      </w:r>
      <w:r>
        <w:rPr>
          <w:sz w:val="16"/>
        </w:rPr>
        <w:t>policies</w:t>
      </w:r>
      <w:r>
        <w:rPr>
          <w:spacing w:val="-4"/>
          <w:sz w:val="16"/>
        </w:rPr>
        <w:t xml:space="preserve"> </w:t>
      </w:r>
      <w:r>
        <w:rPr>
          <w:sz w:val="16"/>
        </w:rPr>
        <w:t>issued</w:t>
      </w:r>
      <w:r>
        <w:rPr>
          <w:spacing w:val="-3"/>
          <w:sz w:val="16"/>
        </w:rPr>
        <w:t xml:space="preserve"> </w:t>
      </w:r>
      <w:r>
        <w:rPr>
          <w:sz w:val="16"/>
        </w:rPr>
        <w:t>by</w:t>
      </w:r>
      <w:r>
        <w:rPr>
          <w:spacing w:val="-6"/>
          <w:sz w:val="16"/>
        </w:rPr>
        <w:t xml:space="preserve"> </w:t>
      </w:r>
      <w:r>
        <w:rPr>
          <w:sz w:val="16"/>
        </w:rPr>
        <w:t>NGV</w:t>
      </w:r>
      <w:r>
        <w:rPr>
          <w:spacing w:val="-4"/>
          <w:sz w:val="16"/>
        </w:rPr>
        <w:t xml:space="preserve"> </w:t>
      </w:r>
      <w:r>
        <w:rPr>
          <w:sz w:val="16"/>
        </w:rPr>
        <w:t>in</w:t>
      </w:r>
      <w:r>
        <w:rPr>
          <w:spacing w:val="-3"/>
          <w:sz w:val="16"/>
        </w:rPr>
        <w:t xml:space="preserve"> </w:t>
      </w:r>
      <w:r>
        <w:rPr>
          <w:sz w:val="16"/>
        </w:rPr>
        <w:t>relation</w:t>
      </w:r>
      <w:r>
        <w:rPr>
          <w:spacing w:val="-3"/>
          <w:sz w:val="16"/>
        </w:rPr>
        <w:t xml:space="preserve"> </w:t>
      </w:r>
      <w:r>
        <w:rPr>
          <w:sz w:val="16"/>
        </w:rPr>
        <w:t>to</w:t>
      </w:r>
      <w:r>
        <w:rPr>
          <w:spacing w:val="-5"/>
          <w:sz w:val="16"/>
        </w:rPr>
        <w:t xml:space="preserve"> </w:t>
      </w:r>
      <w:r>
        <w:rPr>
          <w:sz w:val="16"/>
        </w:rPr>
        <w:t>the</w:t>
      </w:r>
      <w:r>
        <w:rPr>
          <w:spacing w:val="-5"/>
          <w:sz w:val="16"/>
        </w:rPr>
        <w:t xml:space="preserve"> </w:t>
      </w:r>
      <w:r>
        <w:rPr>
          <w:sz w:val="16"/>
        </w:rPr>
        <w:t>practices</w:t>
      </w:r>
      <w:r>
        <w:rPr>
          <w:spacing w:val="-1"/>
          <w:sz w:val="16"/>
        </w:rPr>
        <w:t xml:space="preserve"> </w:t>
      </w:r>
      <w:r>
        <w:rPr>
          <w:sz w:val="16"/>
        </w:rPr>
        <w:t>of the Supplier</w:t>
      </w:r>
      <w:r w:rsidR="00CF321A">
        <w:rPr>
          <w:sz w:val="16"/>
        </w:rPr>
        <w:t xml:space="preserve"> and the Supplier Code of Conduct.</w:t>
      </w:r>
    </w:p>
    <w:p w14:paraId="225D954F" w14:textId="77777777" w:rsidR="00E51206" w:rsidRDefault="00196ACB">
      <w:pPr>
        <w:pStyle w:val="ListParagraph"/>
        <w:numPr>
          <w:ilvl w:val="0"/>
          <w:numId w:val="7"/>
        </w:numPr>
        <w:tabs>
          <w:tab w:val="left" w:pos="425"/>
        </w:tabs>
        <w:ind w:left="425" w:hanging="284"/>
        <w:rPr>
          <w:sz w:val="16"/>
        </w:rPr>
      </w:pPr>
      <w:r>
        <w:rPr>
          <w:sz w:val="16"/>
        </w:rPr>
        <w:t>The</w:t>
      </w:r>
      <w:r>
        <w:rPr>
          <w:spacing w:val="-5"/>
          <w:sz w:val="16"/>
        </w:rPr>
        <w:t xml:space="preserve"> </w:t>
      </w:r>
      <w:r>
        <w:rPr>
          <w:sz w:val="16"/>
        </w:rPr>
        <w:t>Supplier</w:t>
      </w:r>
      <w:r>
        <w:rPr>
          <w:spacing w:val="-2"/>
          <w:sz w:val="16"/>
        </w:rPr>
        <w:t xml:space="preserve"> will:</w:t>
      </w:r>
    </w:p>
    <w:p w14:paraId="7B35B5E3" w14:textId="5A8772DB" w:rsidR="00E51206" w:rsidRDefault="00196ACB">
      <w:pPr>
        <w:pStyle w:val="ListParagraph"/>
        <w:numPr>
          <w:ilvl w:val="1"/>
          <w:numId w:val="7"/>
        </w:numPr>
        <w:tabs>
          <w:tab w:val="left" w:pos="484"/>
        </w:tabs>
        <w:spacing w:before="61"/>
        <w:ind w:left="253" w:right="600" w:firstLine="0"/>
        <w:rPr>
          <w:sz w:val="16"/>
        </w:rPr>
      </w:pPr>
      <w:r>
        <w:rPr>
          <w:sz w:val="16"/>
        </w:rPr>
        <w:t>immediately</w:t>
      </w:r>
      <w:r>
        <w:rPr>
          <w:spacing w:val="-7"/>
          <w:sz w:val="16"/>
        </w:rPr>
        <w:t xml:space="preserve"> </w:t>
      </w:r>
      <w:r>
        <w:rPr>
          <w:sz w:val="16"/>
        </w:rPr>
        <w:t>notify</w:t>
      </w:r>
      <w:r>
        <w:rPr>
          <w:spacing w:val="-5"/>
          <w:sz w:val="16"/>
        </w:rPr>
        <w:t xml:space="preserve"> </w:t>
      </w:r>
      <w:r>
        <w:rPr>
          <w:sz w:val="16"/>
        </w:rPr>
        <w:t>the</w:t>
      </w:r>
      <w:r>
        <w:rPr>
          <w:spacing w:val="-4"/>
          <w:sz w:val="16"/>
        </w:rPr>
        <w:t xml:space="preserve"> </w:t>
      </w:r>
      <w:r>
        <w:rPr>
          <w:sz w:val="16"/>
        </w:rPr>
        <w:t>NGV</w:t>
      </w:r>
      <w:r>
        <w:rPr>
          <w:spacing w:val="-3"/>
          <w:sz w:val="16"/>
        </w:rPr>
        <w:t xml:space="preserve"> </w:t>
      </w:r>
      <w:r>
        <w:rPr>
          <w:sz w:val="16"/>
        </w:rPr>
        <w:t>Representative</w:t>
      </w:r>
      <w:r>
        <w:rPr>
          <w:spacing w:val="-4"/>
          <w:sz w:val="16"/>
        </w:rPr>
        <w:t xml:space="preserve"> </w:t>
      </w:r>
      <w:r>
        <w:rPr>
          <w:sz w:val="16"/>
        </w:rPr>
        <w:t>in</w:t>
      </w:r>
      <w:r>
        <w:rPr>
          <w:spacing w:val="-6"/>
          <w:sz w:val="16"/>
        </w:rPr>
        <w:t xml:space="preserve"> </w:t>
      </w:r>
      <w:r>
        <w:rPr>
          <w:sz w:val="16"/>
        </w:rPr>
        <w:t>writing</w:t>
      </w:r>
      <w:r>
        <w:rPr>
          <w:spacing w:val="-4"/>
          <w:sz w:val="16"/>
        </w:rPr>
        <w:t xml:space="preserve"> </w:t>
      </w:r>
      <w:r>
        <w:rPr>
          <w:sz w:val="16"/>
        </w:rPr>
        <w:t>if</w:t>
      </w:r>
      <w:r>
        <w:rPr>
          <w:spacing w:val="-5"/>
          <w:sz w:val="16"/>
        </w:rPr>
        <w:t xml:space="preserve"> </w:t>
      </w:r>
      <w:r>
        <w:rPr>
          <w:sz w:val="16"/>
        </w:rPr>
        <w:t xml:space="preserve">it becomes aware of any breach of condition </w:t>
      </w:r>
      <w:r w:rsidR="00644EEE">
        <w:rPr>
          <w:sz w:val="16"/>
        </w:rPr>
        <w:fldChar w:fldCharType="begin"/>
      </w:r>
      <w:r w:rsidR="00644EEE">
        <w:rPr>
          <w:sz w:val="16"/>
        </w:rPr>
        <w:instrText xml:space="preserve"> REF _Ref231328950 \w \h </w:instrText>
      </w:r>
      <w:r w:rsidR="00644EEE">
        <w:rPr>
          <w:sz w:val="16"/>
        </w:rPr>
      </w:r>
      <w:r w:rsidR="00644EEE">
        <w:rPr>
          <w:sz w:val="16"/>
        </w:rPr>
        <w:fldChar w:fldCharType="separate"/>
      </w:r>
      <w:r w:rsidR="00644EEE">
        <w:rPr>
          <w:sz w:val="16"/>
        </w:rPr>
        <w:t>19</w:t>
      </w:r>
      <w:r w:rsidR="00644EEE">
        <w:rPr>
          <w:sz w:val="16"/>
        </w:rPr>
        <w:fldChar w:fldCharType="end"/>
      </w:r>
      <w:r>
        <w:rPr>
          <w:sz w:val="16"/>
        </w:rPr>
        <w:t>; and</w:t>
      </w:r>
    </w:p>
    <w:p w14:paraId="568FBC86" w14:textId="194E2B5B" w:rsidR="00E51206" w:rsidRDefault="00196ACB">
      <w:pPr>
        <w:pStyle w:val="ListParagraph"/>
        <w:numPr>
          <w:ilvl w:val="1"/>
          <w:numId w:val="7"/>
        </w:numPr>
        <w:tabs>
          <w:tab w:val="left" w:pos="520"/>
        </w:tabs>
        <w:spacing w:before="59"/>
        <w:ind w:left="253" w:right="38" w:firstLine="0"/>
        <w:rPr>
          <w:sz w:val="16"/>
        </w:rPr>
      </w:pPr>
      <w:r>
        <w:rPr>
          <w:sz w:val="16"/>
        </w:rPr>
        <w:t>respond</w:t>
      </w:r>
      <w:r>
        <w:rPr>
          <w:spacing w:val="-5"/>
          <w:sz w:val="16"/>
        </w:rPr>
        <w:t xml:space="preserve"> </w:t>
      </w:r>
      <w:r>
        <w:rPr>
          <w:sz w:val="16"/>
        </w:rPr>
        <w:t>promptly</w:t>
      </w:r>
      <w:r>
        <w:rPr>
          <w:spacing w:val="-8"/>
          <w:sz w:val="16"/>
        </w:rPr>
        <w:t xml:space="preserve"> </w:t>
      </w:r>
      <w:r>
        <w:rPr>
          <w:sz w:val="16"/>
        </w:rPr>
        <w:t>to</w:t>
      </w:r>
      <w:r>
        <w:rPr>
          <w:spacing w:val="-5"/>
          <w:sz w:val="16"/>
        </w:rPr>
        <w:t xml:space="preserve"> </w:t>
      </w:r>
      <w:r>
        <w:rPr>
          <w:sz w:val="16"/>
        </w:rPr>
        <w:t>NGV's</w:t>
      </w:r>
      <w:r>
        <w:rPr>
          <w:spacing w:val="-4"/>
          <w:sz w:val="16"/>
        </w:rPr>
        <w:t xml:space="preserve"> </w:t>
      </w:r>
      <w:r>
        <w:rPr>
          <w:sz w:val="16"/>
        </w:rPr>
        <w:t>reasonable</w:t>
      </w:r>
      <w:r>
        <w:rPr>
          <w:spacing w:val="-5"/>
          <w:sz w:val="16"/>
        </w:rPr>
        <w:t xml:space="preserve"> </w:t>
      </w:r>
      <w:r>
        <w:rPr>
          <w:sz w:val="16"/>
        </w:rPr>
        <w:t>enquiries</w:t>
      </w:r>
      <w:r>
        <w:rPr>
          <w:spacing w:val="-5"/>
          <w:sz w:val="16"/>
        </w:rPr>
        <w:t xml:space="preserve"> </w:t>
      </w:r>
      <w:r>
        <w:rPr>
          <w:sz w:val="16"/>
        </w:rPr>
        <w:t>and</w:t>
      </w:r>
      <w:r>
        <w:rPr>
          <w:spacing w:val="-7"/>
          <w:sz w:val="16"/>
        </w:rPr>
        <w:t xml:space="preserve"> </w:t>
      </w:r>
      <w:r>
        <w:rPr>
          <w:sz w:val="16"/>
        </w:rPr>
        <w:t xml:space="preserve">cooperate with the NGV in connection with any investigation into compliance with this condition </w:t>
      </w:r>
      <w:r w:rsidR="00644EEE">
        <w:rPr>
          <w:sz w:val="16"/>
        </w:rPr>
        <w:fldChar w:fldCharType="begin"/>
      </w:r>
      <w:r w:rsidR="00644EEE">
        <w:rPr>
          <w:sz w:val="16"/>
        </w:rPr>
        <w:instrText xml:space="preserve"> REF _Ref231328950 \w \h </w:instrText>
      </w:r>
      <w:r w:rsidR="00644EEE">
        <w:rPr>
          <w:sz w:val="16"/>
        </w:rPr>
      </w:r>
      <w:r w:rsidR="00644EEE">
        <w:rPr>
          <w:sz w:val="16"/>
        </w:rPr>
        <w:fldChar w:fldCharType="separate"/>
      </w:r>
      <w:r w:rsidR="00644EEE">
        <w:rPr>
          <w:sz w:val="16"/>
        </w:rPr>
        <w:t>19</w:t>
      </w:r>
      <w:r w:rsidR="00644EEE">
        <w:rPr>
          <w:sz w:val="16"/>
        </w:rPr>
        <w:fldChar w:fldCharType="end"/>
      </w:r>
      <w:r>
        <w:rPr>
          <w:sz w:val="16"/>
        </w:rPr>
        <w:t>.</w:t>
      </w:r>
    </w:p>
    <w:p w14:paraId="634052A5" w14:textId="77777777" w:rsidR="00E51206" w:rsidRDefault="00196ACB">
      <w:pPr>
        <w:pStyle w:val="Heading2"/>
        <w:numPr>
          <w:ilvl w:val="0"/>
          <w:numId w:val="21"/>
        </w:numPr>
        <w:tabs>
          <w:tab w:val="left" w:pos="407"/>
        </w:tabs>
        <w:ind w:left="407" w:hanging="267"/>
      </w:pPr>
      <w:r>
        <w:rPr>
          <w:spacing w:val="-5"/>
        </w:rPr>
        <w:t>GST</w:t>
      </w:r>
    </w:p>
    <w:p w14:paraId="35AF6859" w14:textId="77777777" w:rsidR="00E51206" w:rsidRDefault="00196ACB">
      <w:pPr>
        <w:pStyle w:val="ListParagraph"/>
        <w:numPr>
          <w:ilvl w:val="0"/>
          <w:numId w:val="6"/>
        </w:numPr>
        <w:tabs>
          <w:tab w:val="left" w:pos="378"/>
        </w:tabs>
        <w:spacing w:before="63"/>
        <w:ind w:right="258" w:firstLine="0"/>
        <w:rPr>
          <w:sz w:val="16"/>
        </w:rPr>
      </w:pPr>
      <w:r>
        <w:rPr>
          <w:sz w:val="16"/>
        </w:rPr>
        <w:t>Terms</w:t>
      </w:r>
      <w:r>
        <w:rPr>
          <w:spacing w:val="-4"/>
          <w:sz w:val="16"/>
        </w:rPr>
        <w:t xml:space="preserve"> </w:t>
      </w:r>
      <w:r>
        <w:rPr>
          <w:sz w:val="16"/>
        </w:rPr>
        <w:t>used</w:t>
      </w:r>
      <w:r>
        <w:rPr>
          <w:spacing w:val="-4"/>
          <w:sz w:val="16"/>
        </w:rPr>
        <w:t xml:space="preserve"> </w:t>
      </w:r>
      <w:r>
        <w:rPr>
          <w:sz w:val="16"/>
        </w:rPr>
        <w:t>in</w:t>
      </w:r>
      <w:r>
        <w:rPr>
          <w:spacing w:val="-4"/>
          <w:sz w:val="16"/>
        </w:rPr>
        <w:t xml:space="preserve"> </w:t>
      </w:r>
      <w:r>
        <w:rPr>
          <w:sz w:val="16"/>
        </w:rPr>
        <w:t>this</w:t>
      </w:r>
      <w:r>
        <w:rPr>
          <w:spacing w:val="-4"/>
          <w:sz w:val="16"/>
        </w:rPr>
        <w:t xml:space="preserve"> </w:t>
      </w:r>
      <w:r>
        <w:rPr>
          <w:sz w:val="16"/>
        </w:rPr>
        <w:t>condition</w:t>
      </w:r>
      <w:r>
        <w:rPr>
          <w:spacing w:val="-3"/>
          <w:sz w:val="16"/>
        </w:rPr>
        <w:t xml:space="preserve"> </w:t>
      </w:r>
      <w:r>
        <w:rPr>
          <w:sz w:val="16"/>
        </w:rPr>
        <w:t>have</w:t>
      </w:r>
      <w:r>
        <w:rPr>
          <w:spacing w:val="-3"/>
          <w:sz w:val="16"/>
        </w:rPr>
        <w:t xml:space="preserve"> </w:t>
      </w:r>
      <w:r>
        <w:rPr>
          <w:sz w:val="16"/>
        </w:rPr>
        <w:t>the</w:t>
      </w:r>
      <w:r>
        <w:rPr>
          <w:spacing w:val="-4"/>
          <w:sz w:val="16"/>
        </w:rPr>
        <w:t xml:space="preserve"> </w:t>
      </w:r>
      <w:r>
        <w:rPr>
          <w:sz w:val="16"/>
        </w:rPr>
        <w:t>same</w:t>
      </w:r>
      <w:r>
        <w:rPr>
          <w:spacing w:val="-4"/>
          <w:sz w:val="16"/>
        </w:rPr>
        <w:t xml:space="preserve"> </w:t>
      </w:r>
      <w:r>
        <w:rPr>
          <w:sz w:val="16"/>
        </w:rPr>
        <w:t>meanings</w:t>
      </w:r>
      <w:r>
        <w:rPr>
          <w:spacing w:val="-3"/>
          <w:sz w:val="16"/>
        </w:rPr>
        <w:t xml:space="preserve"> </w:t>
      </w:r>
      <w:r>
        <w:rPr>
          <w:sz w:val="16"/>
        </w:rPr>
        <w:t>given</w:t>
      </w:r>
      <w:r>
        <w:rPr>
          <w:spacing w:val="-3"/>
          <w:sz w:val="16"/>
        </w:rPr>
        <w:t xml:space="preserve"> </w:t>
      </w:r>
      <w:r>
        <w:rPr>
          <w:sz w:val="16"/>
        </w:rPr>
        <w:t>to them in the GST Act.</w:t>
      </w:r>
    </w:p>
    <w:p w14:paraId="2542E118" w14:textId="11DC8B4A" w:rsidR="00E51206" w:rsidRDefault="00196ACB">
      <w:pPr>
        <w:pStyle w:val="ListParagraph"/>
        <w:numPr>
          <w:ilvl w:val="0"/>
          <w:numId w:val="6"/>
        </w:numPr>
        <w:tabs>
          <w:tab w:val="left" w:pos="378"/>
        </w:tabs>
        <w:spacing w:before="59"/>
        <w:ind w:right="119" w:firstLine="0"/>
        <w:rPr>
          <w:sz w:val="16"/>
        </w:rPr>
      </w:pPr>
      <w:r>
        <w:rPr>
          <w:sz w:val="16"/>
        </w:rPr>
        <w:t>Unless otherwise expressly stated, all prices or other sums payable</w:t>
      </w:r>
      <w:r>
        <w:rPr>
          <w:spacing w:val="-4"/>
          <w:sz w:val="16"/>
        </w:rPr>
        <w:t xml:space="preserve"> </w:t>
      </w:r>
      <w:r>
        <w:rPr>
          <w:sz w:val="16"/>
        </w:rPr>
        <w:t>or</w:t>
      </w:r>
      <w:r>
        <w:rPr>
          <w:spacing w:val="-4"/>
          <w:sz w:val="16"/>
        </w:rPr>
        <w:t xml:space="preserve"> </w:t>
      </w:r>
      <w:r>
        <w:rPr>
          <w:sz w:val="16"/>
        </w:rPr>
        <w:t>consideration</w:t>
      </w:r>
      <w:r>
        <w:rPr>
          <w:spacing w:val="-4"/>
          <w:sz w:val="16"/>
        </w:rPr>
        <w:t xml:space="preserve"> </w:t>
      </w:r>
      <w:r>
        <w:rPr>
          <w:sz w:val="16"/>
        </w:rPr>
        <w:t>to</w:t>
      </w:r>
      <w:r>
        <w:rPr>
          <w:spacing w:val="-6"/>
          <w:sz w:val="16"/>
        </w:rPr>
        <w:t xml:space="preserve"> </w:t>
      </w:r>
      <w:r>
        <w:rPr>
          <w:sz w:val="16"/>
        </w:rPr>
        <w:t>be</w:t>
      </w:r>
      <w:r>
        <w:rPr>
          <w:spacing w:val="-4"/>
          <w:sz w:val="16"/>
        </w:rPr>
        <w:t xml:space="preserve"> </w:t>
      </w:r>
      <w:r>
        <w:rPr>
          <w:sz w:val="16"/>
        </w:rPr>
        <w:t>provided</w:t>
      </w:r>
      <w:r>
        <w:rPr>
          <w:spacing w:val="-4"/>
          <w:sz w:val="16"/>
        </w:rPr>
        <w:t xml:space="preserve"> </w:t>
      </w:r>
      <w:r>
        <w:rPr>
          <w:sz w:val="16"/>
        </w:rPr>
        <w:t>under</w:t>
      </w:r>
      <w:r>
        <w:rPr>
          <w:spacing w:val="-4"/>
          <w:sz w:val="16"/>
        </w:rPr>
        <w:t xml:space="preserve"> </w:t>
      </w:r>
      <w:r>
        <w:rPr>
          <w:sz w:val="16"/>
        </w:rPr>
        <w:t>or</w:t>
      </w:r>
      <w:r>
        <w:rPr>
          <w:spacing w:val="-4"/>
          <w:sz w:val="16"/>
        </w:rPr>
        <w:t xml:space="preserve"> </w:t>
      </w:r>
      <w:r>
        <w:rPr>
          <w:sz w:val="16"/>
        </w:rPr>
        <w:t>in</w:t>
      </w:r>
      <w:r>
        <w:rPr>
          <w:spacing w:val="-4"/>
          <w:sz w:val="16"/>
        </w:rPr>
        <w:t xml:space="preserve"> </w:t>
      </w:r>
      <w:r>
        <w:rPr>
          <w:sz w:val="16"/>
        </w:rPr>
        <w:t>accordance</w:t>
      </w:r>
      <w:r>
        <w:rPr>
          <w:spacing w:val="-6"/>
          <w:sz w:val="16"/>
        </w:rPr>
        <w:t xml:space="preserve"> </w:t>
      </w:r>
      <w:r>
        <w:rPr>
          <w:sz w:val="16"/>
        </w:rPr>
        <w:t xml:space="preserve">with the Purchase Order or these </w:t>
      </w:r>
      <w:r w:rsidR="001453C2">
        <w:rPr>
          <w:sz w:val="16"/>
        </w:rPr>
        <w:t xml:space="preserve">General </w:t>
      </w:r>
      <w:r>
        <w:rPr>
          <w:sz w:val="16"/>
        </w:rPr>
        <w:t>Conditions are exclusive of GST.</w:t>
      </w:r>
    </w:p>
    <w:p w14:paraId="11C2297E" w14:textId="454519AD" w:rsidR="00E51206" w:rsidRDefault="00196ACB">
      <w:pPr>
        <w:pStyle w:val="ListParagraph"/>
        <w:numPr>
          <w:ilvl w:val="0"/>
          <w:numId w:val="6"/>
        </w:numPr>
        <w:tabs>
          <w:tab w:val="left" w:pos="372"/>
        </w:tabs>
        <w:ind w:left="141" w:right="74" w:firstLine="0"/>
        <w:rPr>
          <w:sz w:val="16"/>
        </w:rPr>
      </w:pPr>
      <w:r>
        <w:rPr>
          <w:sz w:val="16"/>
        </w:rPr>
        <w:t xml:space="preserve">If GST is imposed on any supply made under or in accordance with these </w:t>
      </w:r>
      <w:r w:rsidR="001453C2">
        <w:rPr>
          <w:sz w:val="16"/>
        </w:rPr>
        <w:t xml:space="preserve">General </w:t>
      </w:r>
      <w:r>
        <w:rPr>
          <w:sz w:val="16"/>
        </w:rPr>
        <w:t>Conditions, NGV must pay to the Supplier an amount equal to the GST payable on or for the taxable supply subject to the recipient receiving a valid tax invoice in respect of the supply at or before the time of payment. Payment of the GST amount will be made</w:t>
      </w:r>
      <w:r>
        <w:rPr>
          <w:spacing w:val="-5"/>
          <w:sz w:val="16"/>
        </w:rPr>
        <w:t xml:space="preserve"> </w:t>
      </w:r>
      <w:r>
        <w:rPr>
          <w:sz w:val="16"/>
        </w:rPr>
        <w:t>at</w:t>
      </w:r>
      <w:r>
        <w:rPr>
          <w:spacing w:val="-4"/>
          <w:sz w:val="16"/>
        </w:rPr>
        <w:t xml:space="preserve"> </w:t>
      </w:r>
      <w:r>
        <w:rPr>
          <w:sz w:val="16"/>
        </w:rPr>
        <w:t>the</w:t>
      </w:r>
      <w:r>
        <w:rPr>
          <w:spacing w:val="-5"/>
          <w:sz w:val="16"/>
        </w:rPr>
        <w:t xml:space="preserve"> </w:t>
      </w:r>
      <w:r>
        <w:rPr>
          <w:sz w:val="16"/>
        </w:rPr>
        <w:t>same</w:t>
      </w:r>
      <w:r>
        <w:rPr>
          <w:spacing w:val="-5"/>
          <w:sz w:val="16"/>
        </w:rPr>
        <w:t xml:space="preserve"> </w:t>
      </w:r>
      <w:r>
        <w:rPr>
          <w:sz w:val="16"/>
        </w:rPr>
        <w:t>time</w:t>
      </w:r>
      <w:r>
        <w:rPr>
          <w:spacing w:val="-3"/>
          <w:sz w:val="16"/>
        </w:rPr>
        <w:t xml:space="preserve"> </w:t>
      </w:r>
      <w:r>
        <w:rPr>
          <w:sz w:val="16"/>
        </w:rPr>
        <w:t>as</w:t>
      </w:r>
      <w:r>
        <w:rPr>
          <w:spacing w:val="-1"/>
          <w:sz w:val="16"/>
        </w:rPr>
        <w:t xml:space="preserve"> </w:t>
      </w:r>
      <w:r>
        <w:rPr>
          <w:sz w:val="16"/>
        </w:rPr>
        <w:t>payment</w:t>
      </w:r>
      <w:r>
        <w:rPr>
          <w:spacing w:val="-1"/>
          <w:sz w:val="16"/>
        </w:rPr>
        <w:t xml:space="preserve"> </w:t>
      </w:r>
      <w:r>
        <w:rPr>
          <w:sz w:val="16"/>
        </w:rPr>
        <w:t>for</w:t>
      </w:r>
      <w:r>
        <w:rPr>
          <w:spacing w:val="-5"/>
          <w:sz w:val="16"/>
        </w:rPr>
        <w:t xml:space="preserve"> </w:t>
      </w:r>
      <w:r>
        <w:rPr>
          <w:sz w:val="16"/>
        </w:rPr>
        <w:t>the</w:t>
      </w:r>
      <w:r>
        <w:rPr>
          <w:spacing w:val="-5"/>
          <w:sz w:val="16"/>
        </w:rPr>
        <w:t xml:space="preserve"> </w:t>
      </w:r>
      <w:r>
        <w:rPr>
          <w:sz w:val="16"/>
        </w:rPr>
        <w:t>taxable</w:t>
      </w:r>
      <w:r>
        <w:rPr>
          <w:spacing w:val="-3"/>
          <w:sz w:val="16"/>
        </w:rPr>
        <w:t xml:space="preserve"> </w:t>
      </w:r>
      <w:r>
        <w:rPr>
          <w:sz w:val="16"/>
        </w:rPr>
        <w:t>supply</w:t>
      </w:r>
      <w:r>
        <w:rPr>
          <w:spacing w:val="-3"/>
          <w:sz w:val="16"/>
        </w:rPr>
        <w:t xml:space="preserve"> </w:t>
      </w:r>
      <w:r>
        <w:rPr>
          <w:sz w:val="16"/>
        </w:rPr>
        <w:t>is</w:t>
      </w:r>
      <w:r>
        <w:rPr>
          <w:spacing w:val="-1"/>
          <w:sz w:val="16"/>
        </w:rPr>
        <w:t xml:space="preserve"> </w:t>
      </w:r>
      <w:r>
        <w:rPr>
          <w:sz w:val="16"/>
        </w:rPr>
        <w:t>required to be made.</w:t>
      </w:r>
    </w:p>
    <w:p w14:paraId="60BE7D18" w14:textId="77777777" w:rsidR="00E51206" w:rsidRDefault="00196ACB">
      <w:pPr>
        <w:pStyle w:val="Heading2"/>
        <w:numPr>
          <w:ilvl w:val="0"/>
          <w:numId w:val="21"/>
        </w:numPr>
        <w:tabs>
          <w:tab w:val="left" w:pos="408"/>
        </w:tabs>
        <w:ind w:left="408" w:hanging="267"/>
      </w:pPr>
      <w:bookmarkStart w:id="15" w:name="_Ref231472175"/>
      <w:r>
        <w:rPr>
          <w:spacing w:val="-2"/>
        </w:rPr>
        <w:t>General</w:t>
      </w:r>
      <w:bookmarkEnd w:id="15"/>
    </w:p>
    <w:p w14:paraId="06D1F603" w14:textId="05A0D9EE" w:rsidR="00E51206" w:rsidRDefault="00196ACB">
      <w:pPr>
        <w:pStyle w:val="ListParagraph"/>
        <w:numPr>
          <w:ilvl w:val="0"/>
          <w:numId w:val="5"/>
        </w:numPr>
        <w:tabs>
          <w:tab w:val="left" w:pos="379"/>
        </w:tabs>
        <w:spacing w:before="61"/>
        <w:ind w:right="116" w:firstLine="0"/>
        <w:rPr>
          <w:sz w:val="16"/>
        </w:rPr>
      </w:pPr>
      <w:r>
        <w:rPr>
          <w:sz w:val="16"/>
        </w:rPr>
        <w:t>The Agreement is governed by and is to be construed in accordance with the laws applicable in Victoria. Each</w:t>
      </w:r>
      <w:r w:rsidR="001739DD">
        <w:rPr>
          <w:sz w:val="16"/>
        </w:rPr>
        <w:t xml:space="preserve"> P</w:t>
      </w:r>
      <w:r>
        <w:rPr>
          <w:sz w:val="16"/>
        </w:rPr>
        <w:t>arty irrevocably and unconditionally submits to the non-exclusive jurisdiction of the courts of Victoria and any courts which have jurisdiction</w:t>
      </w:r>
      <w:r>
        <w:rPr>
          <w:spacing w:val="-6"/>
          <w:sz w:val="16"/>
        </w:rPr>
        <w:t xml:space="preserve"> </w:t>
      </w:r>
      <w:r>
        <w:rPr>
          <w:sz w:val="16"/>
        </w:rPr>
        <w:t>to</w:t>
      </w:r>
      <w:r>
        <w:rPr>
          <w:spacing w:val="-4"/>
          <w:sz w:val="16"/>
        </w:rPr>
        <w:t xml:space="preserve"> </w:t>
      </w:r>
      <w:r>
        <w:rPr>
          <w:sz w:val="16"/>
        </w:rPr>
        <w:t>hear</w:t>
      </w:r>
      <w:r>
        <w:rPr>
          <w:spacing w:val="-4"/>
          <w:sz w:val="16"/>
        </w:rPr>
        <w:t xml:space="preserve"> </w:t>
      </w:r>
      <w:r>
        <w:rPr>
          <w:sz w:val="16"/>
        </w:rPr>
        <w:t>appeals</w:t>
      </w:r>
      <w:r>
        <w:rPr>
          <w:spacing w:val="-5"/>
          <w:sz w:val="16"/>
        </w:rPr>
        <w:t xml:space="preserve"> </w:t>
      </w:r>
      <w:r>
        <w:rPr>
          <w:sz w:val="16"/>
        </w:rPr>
        <w:t>from any</w:t>
      </w:r>
      <w:r>
        <w:rPr>
          <w:spacing w:val="-4"/>
          <w:sz w:val="16"/>
        </w:rPr>
        <w:t xml:space="preserve"> </w:t>
      </w:r>
      <w:r>
        <w:rPr>
          <w:sz w:val="16"/>
        </w:rPr>
        <w:t>of</w:t>
      </w:r>
      <w:r>
        <w:rPr>
          <w:spacing w:val="-2"/>
          <w:sz w:val="16"/>
        </w:rPr>
        <w:t xml:space="preserve"> </w:t>
      </w:r>
      <w:r>
        <w:rPr>
          <w:sz w:val="16"/>
        </w:rPr>
        <w:t>those</w:t>
      </w:r>
      <w:r>
        <w:rPr>
          <w:spacing w:val="-6"/>
          <w:sz w:val="16"/>
        </w:rPr>
        <w:t xml:space="preserve"> </w:t>
      </w:r>
      <w:r>
        <w:rPr>
          <w:sz w:val="16"/>
        </w:rPr>
        <w:t>courts</w:t>
      </w:r>
      <w:r>
        <w:rPr>
          <w:spacing w:val="-2"/>
          <w:sz w:val="16"/>
        </w:rPr>
        <w:t xml:space="preserve"> </w:t>
      </w:r>
      <w:r>
        <w:rPr>
          <w:sz w:val="16"/>
        </w:rPr>
        <w:t>and</w:t>
      </w:r>
      <w:r>
        <w:rPr>
          <w:spacing w:val="-4"/>
          <w:sz w:val="16"/>
        </w:rPr>
        <w:t xml:space="preserve"> </w:t>
      </w:r>
      <w:r>
        <w:rPr>
          <w:sz w:val="16"/>
        </w:rPr>
        <w:t>waives</w:t>
      </w:r>
      <w:r>
        <w:rPr>
          <w:spacing w:val="-2"/>
          <w:sz w:val="16"/>
        </w:rPr>
        <w:t xml:space="preserve"> </w:t>
      </w:r>
      <w:r>
        <w:rPr>
          <w:sz w:val="16"/>
        </w:rPr>
        <w:t>any right to object to any proceedings being brought in those courts.</w:t>
      </w:r>
    </w:p>
    <w:p w14:paraId="3FD780F8" w14:textId="77777777" w:rsidR="00E51206" w:rsidRDefault="00196ACB">
      <w:pPr>
        <w:pStyle w:val="ListParagraph"/>
        <w:numPr>
          <w:ilvl w:val="0"/>
          <w:numId w:val="5"/>
        </w:numPr>
        <w:tabs>
          <w:tab w:val="left" w:pos="379"/>
        </w:tabs>
        <w:ind w:right="120" w:firstLine="0"/>
        <w:rPr>
          <w:sz w:val="16"/>
        </w:rPr>
      </w:pPr>
      <w:r>
        <w:rPr>
          <w:sz w:val="16"/>
        </w:rPr>
        <w:t>Time</w:t>
      </w:r>
      <w:r>
        <w:rPr>
          <w:spacing w:val="-4"/>
          <w:sz w:val="16"/>
        </w:rPr>
        <w:t xml:space="preserve"> </w:t>
      </w:r>
      <w:r>
        <w:rPr>
          <w:sz w:val="16"/>
        </w:rPr>
        <w:t>is</w:t>
      </w:r>
      <w:r>
        <w:rPr>
          <w:spacing w:val="-2"/>
          <w:sz w:val="16"/>
        </w:rPr>
        <w:t xml:space="preserve"> </w:t>
      </w:r>
      <w:r>
        <w:rPr>
          <w:sz w:val="16"/>
        </w:rPr>
        <w:t>of</w:t>
      </w:r>
      <w:r>
        <w:rPr>
          <w:spacing w:val="-3"/>
          <w:sz w:val="16"/>
        </w:rPr>
        <w:t xml:space="preserve"> </w:t>
      </w:r>
      <w:r>
        <w:rPr>
          <w:sz w:val="16"/>
        </w:rPr>
        <w:t>the</w:t>
      </w:r>
      <w:r>
        <w:rPr>
          <w:spacing w:val="-2"/>
          <w:sz w:val="16"/>
        </w:rPr>
        <w:t xml:space="preserve"> </w:t>
      </w:r>
      <w:r>
        <w:rPr>
          <w:sz w:val="16"/>
        </w:rPr>
        <w:t>essence</w:t>
      </w:r>
      <w:r>
        <w:rPr>
          <w:spacing w:val="-4"/>
          <w:sz w:val="16"/>
        </w:rPr>
        <w:t xml:space="preserve"> </w:t>
      </w:r>
      <w:r>
        <w:rPr>
          <w:sz w:val="16"/>
        </w:rPr>
        <w:t>in</w:t>
      </w:r>
      <w:r>
        <w:rPr>
          <w:spacing w:val="-2"/>
          <w:sz w:val="16"/>
        </w:rPr>
        <w:t xml:space="preserve"> </w:t>
      </w:r>
      <w:r>
        <w:rPr>
          <w:sz w:val="16"/>
        </w:rPr>
        <w:t>relation</w:t>
      </w:r>
      <w:r>
        <w:rPr>
          <w:spacing w:val="-2"/>
          <w:sz w:val="16"/>
        </w:rPr>
        <w:t xml:space="preserve"> </w:t>
      </w:r>
      <w:r>
        <w:rPr>
          <w:sz w:val="16"/>
        </w:rPr>
        <w:t>to</w:t>
      </w:r>
      <w:r>
        <w:rPr>
          <w:spacing w:val="-4"/>
          <w:sz w:val="16"/>
        </w:rPr>
        <w:t xml:space="preserve"> </w:t>
      </w:r>
      <w:r>
        <w:rPr>
          <w:sz w:val="16"/>
        </w:rPr>
        <w:t>the</w:t>
      </w:r>
      <w:r>
        <w:rPr>
          <w:spacing w:val="-2"/>
          <w:sz w:val="16"/>
        </w:rPr>
        <w:t xml:space="preserve"> </w:t>
      </w:r>
      <w:r>
        <w:rPr>
          <w:sz w:val="16"/>
        </w:rPr>
        <w:t>provision</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z w:val="16"/>
        </w:rPr>
        <w:t>Services and supply of Goods.</w:t>
      </w:r>
    </w:p>
    <w:p w14:paraId="6CEC3694" w14:textId="40A2B5C8" w:rsidR="001739DD" w:rsidRPr="001739DD" w:rsidRDefault="001739DD" w:rsidP="003553CD">
      <w:pPr>
        <w:pStyle w:val="ListParagraph"/>
        <w:numPr>
          <w:ilvl w:val="0"/>
          <w:numId w:val="5"/>
        </w:numPr>
        <w:tabs>
          <w:tab w:val="left" w:pos="379"/>
        </w:tabs>
        <w:ind w:right="120" w:firstLine="1"/>
        <w:rPr>
          <w:sz w:val="16"/>
        </w:rPr>
      </w:pPr>
      <w:r w:rsidRPr="001739DD">
        <w:rPr>
          <w:sz w:val="16"/>
        </w:rPr>
        <w:t xml:space="preserve">A waiver of any right, power or remedy under the Agreement must be in writing and signed by the </w:t>
      </w:r>
      <w:r>
        <w:rPr>
          <w:sz w:val="16"/>
        </w:rPr>
        <w:t>P</w:t>
      </w:r>
      <w:r w:rsidRPr="001739DD">
        <w:rPr>
          <w:sz w:val="16"/>
        </w:rPr>
        <w:t xml:space="preserve">arty granting it. The fact that a party fails to do, or delays in doing, something the </w:t>
      </w:r>
      <w:r>
        <w:rPr>
          <w:sz w:val="16"/>
        </w:rPr>
        <w:t>P</w:t>
      </w:r>
      <w:r w:rsidRPr="001739DD">
        <w:rPr>
          <w:sz w:val="16"/>
        </w:rPr>
        <w:t>arty is entitled to do under the Agreement does not amount to a waiver.</w:t>
      </w:r>
    </w:p>
    <w:p w14:paraId="3CF6C53A" w14:textId="77777777" w:rsidR="001739DD" w:rsidRPr="001739DD" w:rsidRDefault="001739DD" w:rsidP="003553CD">
      <w:pPr>
        <w:pStyle w:val="ListParagraph"/>
        <w:numPr>
          <w:ilvl w:val="0"/>
          <w:numId w:val="5"/>
        </w:numPr>
        <w:tabs>
          <w:tab w:val="left" w:pos="379"/>
        </w:tabs>
        <w:ind w:right="120" w:firstLine="1"/>
        <w:rPr>
          <w:sz w:val="16"/>
        </w:rPr>
      </w:pPr>
      <w:r w:rsidRPr="001739DD">
        <w:rPr>
          <w:sz w:val="16"/>
        </w:rPr>
        <w:t>Any provision of the Agreement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61F9067A" w14:textId="4B9CF449" w:rsidR="001739DD" w:rsidRPr="001739DD" w:rsidRDefault="001739DD" w:rsidP="003553CD">
      <w:pPr>
        <w:pStyle w:val="ListParagraph"/>
        <w:numPr>
          <w:ilvl w:val="0"/>
          <w:numId w:val="5"/>
        </w:numPr>
        <w:tabs>
          <w:tab w:val="left" w:pos="379"/>
        </w:tabs>
        <w:ind w:right="120" w:firstLine="1"/>
        <w:rPr>
          <w:sz w:val="16"/>
        </w:rPr>
      </w:pPr>
      <w:r>
        <w:rPr>
          <w:sz w:val="16"/>
        </w:rPr>
        <w:t>NGV</w:t>
      </w:r>
      <w:r w:rsidRPr="001739DD">
        <w:rPr>
          <w:sz w:val="16"/>
        </w:rPr>
        <w:t xml:space="preserve"> may set off against any sum owing to the Supplier under the Agreement any amount then owing by the Supplier to the </w:t>
      </w:r>
      <w:r>
        <w:rPr>
          <w:sz w:val="16"/>
        </w:rPr>
        <w:t>NGV</w:t>
      </w:r>
      <w:r w:rsidRPr="001739DD">
        <w:rPr>
          <w:sz w:val="16"/>
        </w:rPr>
        <w:t>.</w:t>
      </w:r>
    </w:p>
    <w:p w14:paraId="7D228EB0" w14:textId="69ED0DCD" w:rsidR="001739DD" w:rsidRPr="001739DD" w:rsidRDefault="001739DD" w:rsidP="003553CD">
      <w:pPr>
        <w:pStyle w:val="ListParagraph"/>
        <w:numPr>
          <w:ilvl w:val="0"/>
          <w:numId w:val="5"/>
        </w:numPr>
        <w:tabs>
          <w:tab w:val="left" w:pos="379"/>
        </w:tabs>
        <w:ind w:right="120" w:firstLine="1"/>
        <w:rPr>
          <w:sz w:val="16"/>
        </w:rPr>
      </w:pPr>
      <w:r w:rsidRPr="001739DD">
        <w:rPr>
          <w:sz w:val="16"/>
        </w:rPr>
        <w:t>Subject to clause</w:t>
      </w:r>
      <w:r>
        <w:rPr>
          <w:sz w:val="16"/>
        </w:rPr>
        <w:t xml:space="preserve"> </w:t>
      </w:r>
      <w:r>
        <w:rPr>
          <w:sz w:val="16"/>
        </w:rPr>
        <w:fldChar w:fldCharType="begin"/>
      </w:r>
      <w:r>
        <w:rPr>
          <w:sz w:val="16"/>
        </w:rPr>
        <w:instrText xml:space="preserve"> REF _Ref231472175 \r \h </w:instrText>
      </w:r>
      <w:r>
        <w:rPr>
          <w:sz w:val="16"/>
        </w:rPr>
      </w:r>
      <w:r>
        <w:rPr>
          <w:sz w:val="16"/>
        </w:rPr>
        <w:fldChar w:fldCharType="separate"/>
      </w:r>
      <w:r>
        <w:rPr>
          <w:sz w:val="16"/>
        </w:rPr>
        <w:t>21</w:t>
      </w:r>
      <w:r>
        <w:rPr>
          <w:sz w:val="16"/>
        </w:rPr>
        <w:fldChar w:fldCharType="end"/>
      </w:r>
      <w:r>
        <w:rPr>
          <w:sz w:val="16"/>
        </w:rPr>
        <w:fldChar w:fldCharType="begin"/>
      </w:r>
      <w:r>
        <w:rPr>
          <w:sz w:val="16"/>
        </w:rPr>
        <w:instrText xml:space="preserve"> REF _Ref231472176 \r \h </w:instrText>
      </w:r>
      <w:r>
        <w:rPr>
          <w:sz w:val="16"/>
        </w:rPr>
      </w:r>
      <w:r>
        <w:rPr>
          <w:sz w:val="16"/>
        </w:rPr>
        <w:fldChar w:fldCharType="separate"/>
      </w:r>
      <w:r>
        <w:rPr>
          <w:sz w:val="16"/>
        </w:rPr>
        <w:t>(g)</w:t>
      </w:r>
      <w:r>
        <w:rPr>
          <w:sz w:val="16"/>
        </w:rPr>
        <w:fldChar w:fldCharType="end"/>
      </w:r>
      <w:r w:rsidRPr="001739DD">
        <w:rPr>
          <w:sz w:val="16"/>
        </w:rPr>
        <w:t>, a party may not assign any right under the Agreement without the prior written consent of the other party. The Supplier will be responsible for acts and omissions of any assignee.</w:t>
      </w:r>
    </w:p>
    <w:p w14:paraId="31C8E4C2" w14:textId="5746C28D" w:rsidR="001739DD" w:rsidRDefault="001739DD" w:rsidP="001739DD">
      <w:pPr>
        <w:pStyle w:val="ListParagraph"/>
        <w:numPr>
          <w:ilvl w:val="0"/>
          <w:numId w:val="5"/>
        </w:numPr>
        <w:tabs>
          <w:tab w:val="left" w:pos="379"/>
        </w:tabs>
        <w:ind w:right="120" w:firstLine="1"/>
        <w:rPr>
          <w:sz w:val="16"/>
        </w:rPr>
      </w:pPr>
      <w:bookmarkStart w:id="16" w:name="_Ref231472176"/>
      <w:r>
        <w:rPr>
          <w:sz w:val="16"/>
        </w:rPr>
        <w:t>NGV</w:t>
      </w:r>
      <w:r w:rsidRPr="001739DD">
        <w:rPr>
          <w:sz w:val="16"/>
        </w:rPr>
        <w:t xml:space="preserve"> may, by notice in writing to the Supplier, assign its rights, transfer its obligations or novate the Agreement to any Victorian Public Entity in the event of any State government restructure or other re</w:t>
      </w:r>
      <w:r>
        <w:rPr>
          <w:sz w:val="16"/>
        </w:rPr>
        <w:t>-</w:t>
      </w:r>
      <w:proofErr w:type="spellStart"/>
      <w:r w:rsidRPr="001739DD">
        <w:rPr>
          <w:sz w:val="16"/>
        </w:rPr>
        <w:t>organisation</w:t>
      </w:r>
      <w:proofErr w:type="spellEnd"/>
      <w:r w:rsidRPr="001739DD">
        <w:rPr>
          <w:sz w:val="16"/>
        </w:rPr>
        <w:t xml:space="preserve"> or change in policy.</w:t>
      </w:r>
      <w:bookmarkEnd w:id="16"/>
    </w:p>
    <w:p w14:paraId="379892A3" w14:textId="3BEE1319" w:rsidR="001739DD" w:rsidRPr="001739DD" w:rsidRDefault="006113A4" w:rsidP="003553CD">
      <w:pPr>
        <w:pStyle w:val="ListParagraph"/>
        <w:numPr>
          <w:ilvl w:val="0"/>
          <w:numId w:val="5"/>
        </w:numPr>
        <w:tabs>
          <w:tab w:val="left" w:pos="379"/>
        </w:tabs>
        <w:ind w:right="120" w:firstLine="1"/>
        <w:rPr>
          <w:sz w:val="16"/>
        </w:rPr>
      </w:pPr>
      <w:r>
        <w:rPr>
          <w:sz w:val="16"/>
        </w:rPr>
        <w:t xml:space="preserve">All clauses that by their nature survive expiration or termination of this Agreement will remain in full force. </w:t>
      </w:r>
    </w:p>
    <w:p w14:paraId="497B868E" w14:textId="70BB4005" w:rsidR="00E51206" w:rsidRDefault="001739DD">
      <w:pPr>
        <w:pStyle w:val="Heading2"/>
        <w:numPr>
          <w:ilvl w:val="0"/>
          <w:numId w:val="21"/>
        </w:numPr>
        <w:tabs>
          <w:tab w:val="left" w:pos="408"/>
        </w:tabs>
        <w:spacing w:before="59"/>
        <w:ind w:left="408" w:hanging="267"/>
      </w:pPr>
      <w:r>
        <w:t>Definitions</w:t>
      </w:r>
    </w:p>
    <w:p w14:paraId="22E5D4F9" w14:textId="15AB9684" w:rsidR="00E51206" w:rsidRDefault="00196ACB">
      <w:pPr>
        <w:pStyle w:val="BodyText"/>
      </w:pPr>
      <w:r>
        <w:t>In</w:t>
      </w:r>
      <w:r>
        <w:rPr>
          <w:spacing w:val="-6"/>
        </w:rPr>
        <w:t xml:space="preserve"> </w:t>
      </w:r>
      <w:r>
        <w:t>these</w:t>
      </w:r>
      <w:r>
        <w:rPr>
          <w:spacing w:val="-5"/>
        </w:rPr>
        <w:t xml:space="preserve"> </w:t>
      </w:r>
      <w:r w:rsidR="001453C2">
        <w:rPr>
          <w:spacing w:val="-5"/>
        </w:rPr>
        <w:t xml:space="preserve">General </w:t>
      </w:r>
      <w:r>
        <w:t>Conditions,</w:t>
      </w:r>
      <w:r>
        <w:rPr>
          <w:spacing w:val="-3"/>
        </w:rPr>
        <w:t xml:space="preserve"> </w:t>
      </w:r>
      <w:r>
        <w:t>unless</w:t>
      </w:r>
      <w:r>
        <w:rPr>
          <w:spacing w:val="-6"/>
        </w:rPr>
        <w:t xml:space="preserve"> </w:t>
      </w:r>
      <w:r>
        <w:t>the</w:t>
      </w:r>
      <w:r>
        <w:rPr>
          <w:spacing w:val="-7"/>
        </w:rPr>
        <w:t xml:space="preserve"> </w:t>
      </w:r>
      <w:r>
        <w:t>context</w:t>
      </w:r>
      <w:r>
        <w:rPr>
          <w:spacing w:val="-3"/>
        </w:rPr>
        <w:t xml:space="preserve"> </w:t>
      </w:r>
      <w:r>
        <w:t>otherwise</w:t>
      </w:r>
      <w:r>
        <w:rPr>
          <w:spacing w:val="-5"/>
        </w:rPr>
        <w:t xml:space="preserve"> </w:t>
      </w:r>
      <w:r>
        <w:rPr>
          <w:spacing w:val="-2"/>
        </w:rPr>
        <w:t>requires:</w:t>
      </w:r>
    </w:p>
    <w:p w14:paraId="662810B3" w14:textId="5AAC30E0" w:rsidR="00E51206" w:rsidRDefault="00196ACB">
      <w:pPr>
        <w:pStyle w:val="BodyText"/>
        <w:spacing w:before="58"/>
        <w:ind w:right="77"/>
      </w:pPr>
      <w:r>
        <w:rPr>
          <w:b/>
        </w:rPr>
        <w:t>Agreement</w:t>
      </w:r>
      <w:r>
        <w:rPr>
          <w:b/>
          <w:spacing w:val="-5"/>
        </w:rPr>
        <w:t xml:space="preserve"> </w:t>
      </w:r>
      <w:r>
        <w:t>means</w:t>
      </w:r>
      <w:r>
        <w:rPr>
          <w:spacing w:val="-4"/>
        </w:rPr>
        <w:t xml:space="preserve"> </w:t>
      </w:r>
      <w:r>
        <w:t>the</w:t>
      </w:r>
      <w:r>
        <w:rPr>
          <w:spacing w:val="-4"/>
        </w:rPr>
        <w:t xml:space="preserve"> </w:t>
      </w:r>
      <w:r>
        <w:t>agreement</w:t>
      </w:r>
      <w:r>
        <w:rPr>
          <w:spacing w:val="-5"/>
        </w:rPr>
        <w:t xml:space="preserve"> </w:t>
      </w:r>
      <w:r>
        <w:t>for</w:t>
      </w:r>
      <w:r>
        <w:rPr>
          <w:spacing w:val="-5"/>
        </w:rPr>
        <w:t xml:space="preserve"> </w:t>
      </w:r>
      <w:r>
        <w:t>the</w:t>
      </w:r>
      <w:r>
        <w:rPr>
          <w:spacing w:val="-4"/>
        </w:rPr>
        <w:t xml:space="preserve"> </w:t>
      </w:r>
      <w:r>
        <w:t>provision</w:t>
      </w:r>
      <w:r>
        <w:rPr>
          <w:spacing w:val="-5"/>
        </w:rPr>
        <w:t xml:space="preserve"> </w:t>
      </w:r>
      <w:r>
        <w:t>of</w:t>
      </w:r>
      <w:r>
        <w:rPr>
          <w:spacing w:val="-5"/>
        </w:rPr>
        <w:t xml:space="preserve"> </w:t>
      </w:r>
      <w:r>
        <w:t>the</w:t>
      </w:r>
      <w:r>
        <w:rPr>
          <w:spacing w:val="-5"/>
        </w:rPr>
        <w:t xml:space="preserve"> </w:t>
      </w:r>
      <w:r>
        <w:t>Services and</w:t>
      </w:r>
      <w:r w:rsidR="00C14395">
        <w:t>/or</w:t>
      </w:r>
      <w:r>
        <w:t xml:space="preserve"> supply of Goods of which these </w:t>
      </w:r>
      <w:r w:rsidR="001453C2">
        <w:t xml:space="preserve">General </w:t>
      </w:r>
      <w:r>
        <w:t>Conditions and the Purchase Order form part.</w:t>
      </w:r>
    </w:p>
    <w:p w14:paraId="3E3CFA07" w14:textId="611C1648" w:rsidR="005238B5" w:rsidRPr="005238B5" w:rsidRDefault="005238B5" w:rsidP="003553CD">
      <w:pPr>
        <w:spacing w:before="60"/>
        <w:ind w:left="141" w:right="77"/>
        <w:rPr>
          <w:bCs/>
          <w:sz w:val="16"/>
        </w:rPr>
      </w:pPr>
      <w:r>
        <w:rPr>
          <w:b/>
          <w:sz w:val="16"/>
        </w:rPr>
        <w:t xml:space="preserve">Business Days </w:t>
      </w:r>
      <w:r w:rsidRPr="005238B5">
        <w:rPr>
          <w:bCs/>
          <w:sz w:val="16"/>
        </w:rPr>
        <w:t>means a day which is not a Saturday, Sunday, or a public holiday in Victoria.</w:t>
      </w:r>
    </w:p>
    <w:p w14:paraId="159D9FBD" w14:textId="7AF332B4" w:rsidR="00E51206" w:rsidRDefault="00196ACB">
      <w:pPr>
        <w:spacing w:before="58" w:line="244" w:lineRule="auto"/>
        <w:ind w:left="141"/>
        <w:rPr>
          <w:sz w:val="16"/>
        </w:rPr>
      </w:pPr>
      <w:r>
        <w:rPr>
          <w:b/>
          <w:sz w:val="16"/>
        </w:rPr>
        <w:t>Code</w:t>
      </w:r>
      <w:r>
        <w:rPr>
          <w:b/>
          <w:spacing w:val="-3"/>
          <w:sz w:val="16"/>
        </w:rPr>
        <w:t xml:space="preserve"> </w:t>
      </w:r>
      <w:r>
        <w:rPr>
          <w:b/>
          <w:sz w:val="16"/>
        </w:rPr>
        <w:t>of</w:t>
      </w:r>
      <w:r>
        <w:rPr>
          <w:b/>
          <w:spacing w:val="-5"/>
          <w:sz w:val="16"/>
        </w:rPr>
        <w:t xml:space="preserve"> </w:t>
      </w:r>
      <w:r>
        <w:rPr>
          <w:b/>
          <w:sz w:val="16"/>
        </w:rPr>
        <w:t>Practice</w:t>
      </w:r>
      <w:r>
        <w:rPr>
          <w:b/>
          <w:spacing w:val="-5"/>
          <w:sz w:val="16"/>
        </w:rPr>
        <w:t xml:space="preserve"> </w:t>
      </w:r>
      <w:r>
        <w:rPr>
          <w:sz w:val="16"/>
        </w:rPr>
        <w:t>means</w:t>
      </w:r>
      <w:r>
        <w:rPr>
          <w:spacing w:val="-3"/>
          <w:sz w:val="16"/>
        </w:rPr>
        <w:t xml:space="preserve"> </w:t>
      </w:r>
      <w:r>
        <w:rPr>
          <w:sz w:val="16"/>
        </w:rPr>
        <w:t>a</w:t>
      </w:r>
      <w:r>
        <w:rPr>
          <w:spacing w:val="-5"/>
          <w:sz w:val="16"/>
        </w:rPr>
        <w:t xml:space="preserve"> </w:t>
      </w:r>
      <w:r>
        <w:rPr>
          <w:sz w:val="16"/>
        </w:rPr>
        <w:t>code</w:t>
      </w:r>
      <w:r>
        <w:rPr>
          <w:spacing w:val="-3"/>
          <w:sz w:val="16"/>
        </w:rPr>
        <w:t xml:space="preserve"> </w:t>
      </w:r>
      <w:r>
        <w:rPr>
          <w:sz w:val="16"/>
        </w:rPr>
        <w:t>of</w:t>
      </w:r>
      <w:r>
        <w:rPr>
          <w:spacing w:val="-2"/>
          <w:sz w:val="16"/>
        </w:rPr>
        <w:t xml:space="preserve"> </w:t>
      </w:r>
      <w:r>
        <w:rPr>
          <w:sz w:val="16"/>
        </w:rPr>
        <w:t>practice</w:t>
      </w:r>
      <w:r>
        <w:rPr>
          <w:spacing w:val="-3"/>
          <w:sz w:val="16"/>
        </w:rPr>
        <w:t xml:space="preserve"> </w:t>
      </w:r>
      <w:r>
        <w:rPr>
          <w:sz w:val="16"/>
        </w:rPr>
        <w:t>as</w:t>
      </w:r>
      <w:r>
        <w:rPr>
          <w:spacing w:val="-2"/>
          <w:sz w:val="16"/>
        </w:rPr>
        <w:t xml:space="preserve"> </w:t>
      </w:r>
      <w:r>
        <w:rPr>
          <w:sz w:val="16"/>
        </w:rPr>
        <w:t>defined</w:t>
      </w:r>
      <w:r>
        <w:rPr>
          <w:spacing w:val="-3"/>
          <w:sz w:val="16"/>
        </w:rPr>
        <w:t xml:space="preserve"> </w:t>
      </w:r>
      <w:r>
        <w:rPr>
          <w:sz w:val="16"/>
        </w:rPr>
        <w:t>in,</w:t>
      </w:r>
      <w:r>
        <w:rPr>
          <w:spacing w:val="-4"/>
          <w:sz w:val="16"/>
        </w:rPr>
        <w:t xml:space="preserve"> </w:t>
      </w:r>
      <w:r>
        <w:rPr>
          <w:sz w:val="16"/>
        </w:rPr>
        <w:t xml:space="preserve">and approved </w:t>
      </w:r>
      <w:proofErr w:type="gramStart"/>
      <w:r>
        <w:rPr>
          <w:sz w:val="16"/>
        </w:rPr>
        <w:t xml:space="preserve">under, </w:t>
      </w:r>
      <w:r w:rsidR="00C14395" w:rsidRPr="003553CD">
        <w:rPr>
          <w:sz w:val="16"/>
          <w:szCs w:val="16"/>
        </w:rPr>
        <w:t xml:space="preserve"> the</w:t>
      </w:r>
      <w:proofErr w:type="gramEnd"/>
      <w:r w:rsidR="00C14395">
        <w:t xml:space="preserve"> </w:t>
      </w:r>
      <w:r w:rsidR="00C14395" w:rsidRPr="003553CD">
        <w:rPr>
          <w:i/>
          <w:iCs/>
          <w:sz w:val="16"/>
        </w:rPr>
        <w:t>Privacy and Data Protection Act 2014</w:t>
      </w:r>
      <w:r w:rsidR="00C14395" w:rsidRPr="00C14395">
        <w:rPr>
          <w:sz w:val="16"/>
        </w:rPr>
        <w:t xml:space="preserve"> (Vic</w:t>
      </w:r>
      <w:proofErr w:type="gramStart"/>
      <w:r w:rsidR="00C14395" w:rsidRPr="00C14395">
        <w:rPr>
          <w:sz w:val="16"/>
        </w:rPr>
        <w:t>).</w:t>
      </w:r>
      <w:r>
        <w:rPr>
          <w:sz w:val="16"/>
        </w:rPr>
        <w:t>.</w:t>
      </w:r>
      <w:proofErr w:type="gramEnd"/>
    </w:p>
    <w:p w14:paraId="37A61159" w14:textId="77777777" w:rsidR="00C14395" w:rsidRDefault="00C14395" w:rsidP="00C14395">
      <w:pPr>
        <w:pStyle w:val="BodyText"/>
        <w:spacing w:line="244" w:lineRule="auto"/>
      </w:pPr>
      <w:r>
        <w:rPr>
          <w:b/>
        </w:rPr>
        <w:t>Completion</w:t>
      </w:r>
      <w:r>
        <w:rPr>
          <w:b/>
          <w:spacing w:val="-5"/>
        </w:rPr>
        <w:t xml:space="preserve"> </w:t>
      </w:r>
      <w:r>
        <w:rPr>
          <w:b/>
        </w:rPr>
        <w:t>Date</w:t>
      </w:r>
      <w:r>
        <w:rPr>
          <w:b/>
          <w:spacing w:val="-5"/>
        </w:rPr>
        <w:t xml:space="preserve"> </w:t>
      </w:r>
      <w:r>
        <w:t>means</w:t>
      </w:r>
      <w:r>
        <w:rPr>
          <w:spacing w:val="-4"/>
        </w:rPr>
        <w:t xml:space="preserve"> </w:t>
      </w:r>
      <w:r>
        <w:t>the</w:t>
      </w:r>
      <w:r>
        <w:rPr>
          <w:spacing w:val="-3"/>
        </w:rPr>
        <w:t xml:space="preserve"> </w:t>
      </w:r>
      <w:r>
        <w:t>date</w:t>
      </w:r>
      <w:r>
        <w:rPr>
          <w:spacing w:val="-5"/>
        </w:rPr>
        <w:t xml:space="preserve"> </w:t>
      </w:r>
      <w:r>
        <w:t>set</w:t>
      </w:r>
      <w:r>
        <w:rPr>
          <w:spacing w:val="-1"/>
        </w:rPr>
        <w:t xml:space="preserve"> </w:t>
      </w:r>
      <w:r>
        <w:t>out</w:t>
      </w:r>
      <w:r>
        <w:rPr>
          <w:spacing w:val="-4"/>
        </w:rPr>
        <w:t xml:space="preserve"> </w:t>
      </w:r>
      <w:r>
        <w:t>in</w:t>
      </w:r>
      <w:r>
        <w:rPr>
          <w:spacing w:val="-5"/>
        </w:rPr>
        <w:t xml:space="preserve"> </w:t>
      </w:r>
      <w:r>
        <w:t>the</w:t>
      </w:r>
      <w:r>
        <w:rPr>
          <w:spacing w:val="-5"/>
        </w:rPr>
        <w:t xml:space="preserve"> </w:t>
      </w:r>
      <w:r>
        <w:t>Purchase</w:t>
      </w:r>
      <w:r>
        <w:rPr>
          <w:spacing w:val="-3"/>
        </w:rPr>
        <w:t xml:space="preserve"> </w:t>
      </w:r>
      <w:r>
        <w:t>Order</w:t>
      </w:r>
      <w:r>
        <w:rPr>
          <w:spacing w:val="-3"/>
        </w:rPr>
        <w:t xml:space="preserve"> </w:t>
      </w:r>
      <w:r>
        <w:t xml:space="preserve">by which provision of the Services must be </w:t>
      </w:r>
      <w:proofErr w:type="gramStart"/>
      <w:r>
        <w:t>effected</w:t>
      </w:r>
      <w:proofErr w:type="gramEnd"/>
      <w:r>
        <w:t xml:space="preserve"> by the Supplier.</w:t>
      </w:r>
    </w:p>
    <w:p w14:paraId="7FD4D0A7" w14:textId="550E98E0" w:rsidR="00E51206" w:rsidRDefault="00196ACB">
      <w:pPr>
        <w:pStyle w:val="BodyText"/>
        <w:spacing w:before="52"/>
      </w:pPr>
      <w:r>
        <w:rPr>
          <w:b/>
        </w:rPr>
        <w:t xml:space="preserve">Confidential Information </w:t>
      </w:r>
      <w:r>
        <w:t>means any technical, scientific, commercial, financial or other information of, about or in any</w:t>
      </w:r>
      <w:r w:rsidR="00266B76">
        <w:t xml:space="preserve"> </w:t>
      </w:r>
      <w:r>
        <w:t>way related to, NGV, including any information designated by NGV as confidential,</w:t>
      </w:r>
      <w:r>
        <w:rPr>
          <w:spacing w:val="-6"/>
        </w:rPr>
        <w:t xml:space="preserve"> </w:t>
      </w:r>
      <w:r>
        <w:t>which</w:t>
      </w:r>
      <w:r>
        <w:rPr>
          <w:spacing w:val="-5"/>
        </w:rPr>
        <w:t xml:space="preserve"> </w:t>
      </w:r>
      <w:r>
        <w:t>is</w:t>
      </w:r>
      <w:r>
        <w:rPr>
          <w:spacing w:val="-3"/>
        </w:rPr>
        <w:t xml:space="preserve"> </w:t>
      </w:r>
      <w:r>
        <w:t>disclosed,</w:t>
      </w:r>
      <w:r>
        <w:rPr>
          <w:spacing w:val="-6"/>
        </w:rPr>
        <w:t xml:space="preserve"> </w:t>
      </w:r>
      <w:r>
        <w:t>made</w:t>
      </w:r>
      <w:r>
        <w:rPr>
          <w:spacing w:val="-5"/>
        </w:rPr>
        <w:t xml:space="preserve"> </w:t>
      </w:r>
      <w:r>
        <w:t>available,</w:t>
      </w:r>
      <w:r>
        <w:rPr>
          <w:spacing w:val="-6"/>
        </w:rPr>
        <w:t xml:space="preserve"> </w:t>
      </w:r>
      <w:r>
        <w:t>communicated</w:t>
      </w:r>
      <w:r>
        <w:rPr>
          <w:spacing w:val="-5"/>
        </w:rPr>
        <w:t xml:space="preserve"> </w:t>
      </w:r>
      <w:r>
        <w:t>or delivered to the Supplier, but excludes information:</w:t>
      </w:r>
    </w:p>
    <w:p w14:paraId="22559D05" w14:textId="00338FDD" w:rsidR="00E51206" w:rsidRDefault="00196ACB">
      <w:pPr>
        <w:pStyle w:val="ListParagraph"/>
        <w:numPr>
          <w:ilvl w:val="0"/>
          <w:numId w:val="4"/>
        </w:numPr>
        <w:tabs>
          <w:tab w:val="left" w:pos="379"/>
        </w:tabs>
        <w:spacing w:before="61"/>
        <w:ind w:right="126" w:firstLine="0"/>
        <w:rPr>
          <w:sz w:val="16"/>
        </w:rPr>
      </w:pPr>
      <w:r>
        <w:rPr>
          <w:sz w:val="16"/>
        </w:rPr>
        <w:t>which</w:t>
      </w:r>
      <w:r>
        <w:rPr>
          <w:spacing w:val="-3"/>
          <w:sz w:val="16"/>
        </w:rPr>
        <w:t xml:space="preserve"> </w:t>
      </w:r>
      <w:r>
        <w:rPr>
          <w:sz w:val="16"/>
        </w:rPr>
        <w:t>is</w:t>
      </w:r>
      <w:r>
        <w:rPr>
          <w:spacing w:val="-4"/>
          <w:sz w:val="16"/>
        </w:rPr>
        <w:t xml:space="preserve"> </w:t>
      </w:r>
      <w:r>
        <w:rPr>
          <w:sz w:val="16"/>
        </w:rPr>
        <w:t>in</w:t>
      </w:r>
      <w:r>
        <w:rPr>
          <w:spacing w:val="-3"/>
          <w:sz w:val="16"/>
        </w:rPr>
        <w:t xml:space="preserve"> </w:t>
      </w:r>
      <w:r>
        <w:rPr>
          <w:sz w:val="16"/>
        </w:rPr>
        <w:t>or</w:t>
      </w:r>
      <w:r>
        <w:rPr>
          <w:spacing w:val="-3"/>
          <w:sz w:val="16"/>
        </w:rPr>
        <w:t xml:space="preserve"> </w:t>
      </w:r>
      <w:r>
        <w:rPr>
          <w:sz w:val="16"/>
        </w:rPr>
        <w:t>which</w:t>
      </w:r>
      <w:r>
        <w:rPr>
          <w:spacing w:val="-5"/>
          <w:sz w:val="16"/>
        </w:rPr>
        <w:t xml:space="preserve"> </w:t>
      </w:r>
      <w:r>
        <w:rPr>
          <w:sz w:val="16"/>
        </w:rPr>
        <w:t>subsequently</w:t>
      </w:r>
      <w:r>
        <w:rPr>
          <w:spacing w:val="-3"/>
          <w:sz w:val="16"/>
        </w:rPr>
        <w:t xml:space="preserve"> </w:t>
      </w:r>
      <w:r>
        <w:rPr>
          <w:sz w:val="16"/>
        </w:rPr>
        <w:t>enters</w:t>
      </w:r>
      <w:r>
        <w:rPr>
          <w:spacing w:val="-2"/>
          <w:sz w:val="16"/>
        </w:rPr>
        <w:t xml:space="preserve"> </w:t>
      </w:r>
      <w:r>
        <w:rPr>
          <w:sz w:val="16"/>
        </w:rPr>
        <w:t>the</w:t>
      </w:r>
      <w:r>
        <w:rPr>
          <w:spacing w:val="-5"/>
          <w:sz w:val="16"/>
        </w:rPr>
        <w:t xml:space="preserve"> </w:t>
      </w:r>
      <w:r>
        <w:rPr>
          <w:sz w:val="16"/>
        </w:rPr>
        <w:t>public</w:t>
      </w:r>
      <w:r>
        <w:rPr>
          <w:spacing w:val="-2"/>
          <w:sz w:val="16"/>
        </w:rPr>
        <w:t xml:space="preserve"> </w:t>
      </w:r>
      <w:r>
        <w:rPr>
          <w:sz w:val="16"/>
        </w:rPr>
        <w:t>domain</w:t>
      </w:r>
      <w:r>
        <w:rPr>
          <w:spacing w:val="-5"/>
          <w:sz w:val="16"/>
        </w:rPr>
        <w:t xml:space="preserve"> </w:t>
      </w:r>
      <w:r>
        <w:rPr>
          <w:sz w:val="16"/>
        </w:rPr>
        <w:t xml:space="preserve">other than </w:t>
      </w:r>
      <w:proofErr w:type="gramStart"/>
      <w:r>
        <w:rPr>
          <w:sz w:val="16"/>
        </w:rPr>
        <w:t>as a result of</w:t>
      </w:r>
      <w:proofErr w:type="gramEnd"/>
      <w:r>
        <w:rPr>
          <w:sz w:val="16"/>
        </w:rPr>
        <w:t xml:space="preserve"> a breach of these</w:t>
      </w:r>
      <w:r w:rsidR="001453C2">
        <w:rPr>
          <w:sz w:val="16"/>
        </w:rPr>
        <w:t xml:space="preserve"> General</w:t>
      </w:r>
      <w:r>
        <w:rPr>
          <w:sz w:val="16"/>
        </w:rPr>
        <w:t xml:space="preserve"> Conditions</w:t>
      </w:r>
    </w:p>
    <w:p w14:paraId="49757BB1" w14:textId="77777777" w:rsidR="00E51206" w:rsidRDefault="00196ACB">
      <w:pPr>
        <w:pStyle w:val="ListParagraph"/>
        <w:numPr>
          <w:ilvl w:val="0"/>
          <w:numId w:val="4"/>
        </w:numPr>
        <w:tabs>
          <w:tab w:val="left" w:pos="379"/>
        </w:tabs>
        <w:spacing w:before="62"/>
        <w:ind w:right="58" w:firstLine="0"/>
        <w:rPr>
          <w:sz w:val="16"/>
        </w:rPr>
      </w:pPr>
      <w:r>
        <w:rPr>
          <w:sz w:val="16"/>
        </w:rPr>
        <w:t>which</w:t>
      </w:r>
      <w:r>
        <w:rPr>
          <w:spacing w:val="-4"/>
          <w:sz w:val="16"/>
        </w:rPr>
        <w:t xml:space="preserve"> </w:t>
      </w:r>
      <w:r>
        <w:rPr>
          <w:sz w:val="16"/>
        </w:rPr>
        <w:t>the</w:t>
      </w:r>
      <w:r>
        <w:rPr>
          <w:spacing w:val="-4"/>
          <w:sz w:val="16"/>
        </w:rPr>
        <w:t xml:space="preserve"> </w:t>
      </w:r>
      <w:r>
        <w:rPr>
          <w:sz w:val="16"/>
        </w:rPr>
        <w:t>Supplier</w:t>
      </w:r>
      <w:r>
        <w:rPr>
          <w:spacing w:val="-6"/>
          <w:sz w:val="16"/>
        </w:rPr>
        <w:t xml:space="preserve"> </w:t>
      </w:r>
      <w:r>
        <w:rPr>
          <w:sz w:val="16"/>
        </w:rPr>
        <w:t>can</w:t>
      </w:r>
      <w:r>
        <w:rPr>
          <w:spacing w:val="-6"/>
          <w:sz w:val="16"/>
        </w:rPr>
        <w:t xml:space="preserve"> </w:t>
      </w:r>
      <w:r>
        <w:rPr>
          <w:sz w:val="16"/>
        </w:rPr>
        <w:t>demonstrate</w:t>
      </w:r>
      <w:r>
        <w:rPr>
          <w:spacing w:val="-6"/>
          <w:sz w:val="16"/>
        </w:rPr>
        <w:t xml:space="preserve"> </w:t>
      </w:r>
      <w:r>
        <w:rPr>
          <w:sz w:val="16"/>
        </w:rPr>
        <w:t>was</w:t>
      </w:r>
      <w:r>
        <w:rPr>
          <w:spacing w:val="-2"/>
          <w:sz w:val="16"/>
        </w:rPr>
        <w:t xml:space="preserve"> </w:t>
      </w:r>
      <w:r>
        <w:rPr>
          <w:sz w:val="16"/>
        </w:rPr>
        <w:t>in</w:t>
      </w:r>
      <w:r>
        <w:rPr>
          <w:spacing w:val="-4"/>
          <w:sz w:val="16"/>
        </w:rPr>
        <w:t xml:space="preserve"> </w:t>
      </w:r>
      <w:r>
        <w:rPr>
          <w:sz w:val="16"/>
        </w:rPr>
        <w:t>its</w:t>
      </w:r>
      <w:r>
        <w:rPr>
          <w:spacing w:val="-2"/>
          <w:sz w:val="16"/>
        </w:rPr>
        <w:t xml:space="preserve"> </w:t>
      </w:r>
      <w:r>
        <w:rPr>
          <w:sz w:val="16"/>
        </w:rPr>
        <w:t>possession</w:t>
      </w:r>
      <w:r>
        <w:rPr>
          <w:spacing w:val="-4"/>
          <w:sz w:val="16"/>
        </w:rPr>
        <w:t xml:space="preserve"> </w:t>
      </w:r>
      <w:r>
        <w:rPr>
          <w:sz w:val="16"/>
        </w:rPr>
        <w:t>prior</w:t>
      </w:r>
      <w:r>
        <w:rPr>
          <w:spacing w:val="-6"/>
          <w:sz w:val="16"/>
        </w:rPr>
        <w:t xml:space="preserve"> </w:t>
      </w:r>
      <w:r>
        <w:rPr>
          <w:sz w:val="16"/>
        </w:rPr>
        <w:t>to the date of the Agreement</w:t>
      </w:r>
    </w:p>
    <w:p w14:paraId="3B171BF4" w14:textId="77777777" w:rsidR="00E51206" w:rsidRDefault="00196ACB">
      <w:pPr>
        <w:pStyle w:val="ListParagraph"/>
        <w:numPr>
          <w:ilvl w:val="0"/>
          <w:numId w:val="4"/>
        </w:numPr>
        <w:tabs>
          <w:tab w:val="left" w:pos="372"/>
        </w:tabs>
        <w:spacing w:before="59"/>
        <w:ind w:right="782" w:firstLine="0"/>
        <w:rPr>
          <w:sz w:val="16"/>
        </w:rPr>
      </w:pPr>
      <w:r>
        <w:rPr>
          <w:sz w:val="16"/>
        </w:rPr>
        <w:t>which</w:t>
      </w:r>
      <w:r>
        <w:rPr>
          <w:spacing w:val="-6"/>
          <w:sz w:val="16"/>
        </w:rPr>
        <w:t xml:space="preserve"> </w:t>
      </w:r>
      <w:r>
        <w:rPr>
          <w:sz w:val="16"/>
        </w:rPr>
        <w:t>the</w:t>
      </w:r>
      <w:r>
        <w:rPr>
          <w:spacing w:val="-7"/>
          <w:sz w:val="16"/>
        </w:rPr>
        <w:t xml:space="preserve"> </w:t>
      </w:r>
      <w:r>
        <w:rPr>
          <w:sz w:val="16"/>
        </w:rPr>
        <w:t>Supplier</w:t>
      </w:r>
      <w:r>
        <w:rPr>
          <w:spacing w:val="-7"/>
          <w:sz w:val="16"/>
        </w:rPr>
        <w:t xml:space="preserve"> </w:t>
      </w:r>
      <w:r>
        <w:rPr>
          <w:sz w:val="16"/>
        </w:rPr>
        <w:t>can</w:t>
      </w:r>
      <w:r>
        <w:rPr>
          <w:spacing w:val="-6"/>
          <w:sz w:val="16"/>
        </w:rPr>
        <w:t xml:space="preserve"> </w:t>
      </w:r>
      <w:r>
        <w:rPr>
          <w:sz w:val="16"/>
        </w:rPr>
        <w:t>demonstrate</w:t>
      </w:r>
      <w:r>
        <w:rPr>
          <w:spacing w:val="-6"/>
          <w:sz w:val="16"/>
        </w:rPr>
        <w:t xml:space="preserve"> </w:t>
      </w:r>
      <w:r>
        <w:rPr>
          <w:sz w:val="16"/>
        </w:rPr>
        <w:t>was</w:t>
      </w:r>
      <w:r>
        <w:rPr>
          <w:spacing w:val="-4"/>
          <w:sz w:val="16"/>
        </w:rPr>
        <w:t xml:space="preserve"> </w:t>
      </w:r>
      <w:r>
        <w:rPr>
          <w:sz w:val="16"/>
        </w:rPr>
        <w:t>independently developed by the Supplier; or</w:t>
      </w:r>
    </w:p>
    <w:p w14:paraId="009833A4" w14:textId="77777777" w:rsidR="00E51206" w:rsidRDefault="00196ACB">
      <w:pPr>
        <w:pStyle w:val="ListParagraph"/>
        <w:numPr>
          <w:ilvl w:val="0"/>
          <w:numId w:val="4"/>
        </w:numPr>
        <w:tabs>
          <w:tab w:val="left" w:pos="379"/>
        </w:tabs>
        <w:spacing w:before="59"/>
        <w:ind w:right="294" w:firstLine="0"/>
        <w:rPr>
          <w:sz w:val="16"/>
        </w:rPr>
      </w:pPr>
      <w:r>
        <w:rPr>
          <w:sz w:val="16"/>
        </w:rPr>
        <w:t>which</w:t>
      </w:r>
      <w:r>
        <w:rPr>
          <w:spacing w:val="-4"/>
          <w:sz w:val="16"/>
        </w:rPr>
        <w:t xml:space="preserve"> </w:t>
      </w:r>
      <w:r>
        <w:rPr>
          <w:sz w:val="16"/>
        </w:rPr>
        <w:t>is</w:t>
      </w:r>
      <w:r>
        <w:rPr>
          <w:spacing w:val="-5"/>
          <w:sz w:val="16"/>
        </w:rPr>
        <w:t xml:space="preserve"> </w:t>
      </w:r>
      <w:r>
        <w:rPr>
          <w:sz w:val="16"/>
        </w:rPr>
        <w:t>lawfully</w:t>
      </w:r>
      <w:r>
        <w:rPr>
          <w:spacing w:val="-4"/>
          <w:sz w:val="16"/>
        </w:rPr>
        <w:t xml:space="preserve"> </w:t>
      </w:r>
      <w:r>
        <w:rPr>
          <w:sz w:val="16"/>
        </w:rPr>
        <w:t>obtained</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z w:val="16"/>
        </w:rPr>
        <w:t>Supplier</w:t>
      </w:r>
      <w:r>
        <w:rPr>
          <w:spacing w:val="-6"/>
          <w:sz w:val="16"/>
        </w:rPr>
        <w:t xml:space="preserve"> </w:t>
      </w:r>
      <w:r>
        <w:rPr>
          <w:sz w:val="16"/>
        </w:rPr>
        <w:t>from another</w:t>
      </w:r>
      <w:r>
        <w:rPr>
          <w:spacing w:val="-4"/>
          <w:sz w:val="16"/>
        </w:rPr>
        <w:t xml:space="preserve"> </w:t>
      </w:r>
      <w:r>
        <w:rPr>
          <w:sz w:val="16"/>
        </w:rPr>
        <w:t>person entitled to disclose such information.</w:t>
      </w:r>
    </w:p>
    <w:p w14:paraId="17D3C38E" w14:textId="77777777" w:rsidR="00C14395" w:rsidRDefault="00C14395" w:rsidP="003553CD">
      <w:pPr>
        <w:pStyle w:val="BodyText"/>
        <w:spacing w:before="52"/>
        <w:ind w:left="142" w:right="77"/>
      </w:pPr>
      <w:r>
        <w:rPr>
          <w:b/>
        </w:rPr>
        <w:t xml:space="preserve">Contract Intellectual Property </w:t>
      </w:r>
      <w:r>
        <w:t xml:space="preserve">means </w:t>
      </w:r>
      <w:proofErr w:type="gramStart"/>
      <w:r>
        <w:t>any and all</w:t>
      </w:r>
      <w:proofErr w:type="gramEnd"/>
      <w:r>
        <w:t xml:space="preserve"> Intellectual Property</w:t>
      </w:r>
      <w:r>
        <w:rPr>
          <w:spacing w:val="-5"/>
        </w:rPr>
        <w:t xml:space="preserve"> </w:t>
      </w:r>
      <w:r>
        <w:t>Rights</w:t>
      </w:r>
      <w:r>
        <w:rPr>
          <w:spacing w:val="-2"/>
        </w:rPr>
        <w:t xml:space="preserve"> </w:t>
      </w:r>
      <w:r>
        <w:t>incorporated</w:t>
      </w:r>
      <w:r>
        <w:rPr>
          <w:spacing w:val="-4"/>
        </w:rPr>
        <w:t xml:space="preserve"> </w:t>
      </w:r>
      <w:r>
        <w:t>or</w:t>
      </w:r>
      <w:r>
        <w:rPr>
          <w:spacing w:val="-6"/>
        </w:rPr>
        <w:t xml:space="preserve"> </w:t>
      </w:r>
      <w:r>
        <w:t>comprised</w:t>
      </w:r>
      <w:r>
        <w:rPr>
          <w:spacing w:val="-6"/>
        </w:rPr>
        <w:t xml:space="preserve"> </w:t>
      </w:r>
      <w:r>
        <w:t>in</w:t>
      </w:r>
      <w:r>
        <w:rPr>
          <w:spacing w:val="-4"/>
        </w:rPr>
        <w:t xml:space="preserve"> </w:t>
      </w:r>
      <w:r>
        <w:t>any</w:t>
      </w:r>
      <w:r>
        <w:rPr>
          <w:spacing w:val="-7"/>
        </w:rPr>
        <w:t xml:space="preserve"> </w:t>
      </w:r>
      <w:r>
        <w:t>materials</w:t>
      </w:r>
      <w:r>
        <w:rPr>
          <w:spacing w:val="-7"/>
        </w:rPr>
        <w:t xml:space="preserve"> </w:t>
      </w:r>
      <w:r>
        <w:t xml:space="preserve">created by or on behalf of the Supplier </w:t>
      </w:r>
      <w:proofErr w:type="gramStart"/>
      <w:r>
        <w:t>in the course of</w:t>
      </w:r>
      <w:proofErr w:type="gramEnd"/>
      <w:r>
        <w:t xml:space="preserve"> providing the Services, except any Intellectual Property Rights in Data.</w:t>
      </w:r>
    </w:p>
    <w:p w14:paraId="6A01BF71" w14:textId="77777777" w:rsidR="00E51206" w:rsidRDefault="00196ACB">
      <w:pPr>
        <w:pStyle w:val="BodyText"/>
        <w:spacing w:before="59"/>
        <w:ind w:right="77"/>
      </w:pPr>
      <w:r>
        <w:rPr>
          <w:b/>
        </w:rPr>
        <w:t xml:space="preserve">Contracts Publishing System </w:t>
      </w:r>
      <w:r>
        <w:t>means the policy of the Victorian Government</w:t>
      </w:r>
      <w:r>
        <w:rPr>
          <w:spacing w:val="-5"/>
        </w:rPr>
        <w:t xml:space="preserve"> </w:t>
      </w:r>
      <w:r>
        <w:t>requiring</w:t>
      </w:r>
      <w:r>
        <w:rPr>
          <w:spacing w:val="-4"/>
        </w:rPr>
        <w:t xml:space="preserve"> </w:t>
      </w:r>
      <w:r>
        <w:t>publication</w:t>
      </w:r>
      <w:r>
        <w:rPr>
          <w:spacing w:val="-6"/>
        </w:rPr>
        <w:t xml:space="preserve"> </w:t>
      </w:r>
      <w:r>
        <w:t>of</w:t>
      </w:r>
      <w:r>
        <w:rPr>
          <w:spacing w:val="-3"/>
        </w:rPr>
        <w:t xml:space="preserve"> </w:t>
      </w:r>
      <w:r>
        <w:t>details</w:t>
      </w:r>
      <w:r>
        <w:rPr>
          <w:spacing w:val="-4"/>
        </w:rPr>
        <w:t xml:space="preserve"> </w:t>
      </w:r>
      <w:r>
        <w:t>of</w:t>
      </w:r>
      <w:r>
        <w:rPr>
          <w:spacing w:val="-5"/>
        </w:rPr>
        <w:t xml:space="preserve"> </w:t>
      </w:r>
      <w:r>
        <w:t>contracts</w:t>
      </w:r>
      <w:r>
        <w:rPr>
          <w:spacing w:val="-3"/>
        </w:rPr>
        <w:t xml:space="preserve"> </w:t>
      </w:r>
      <w:proofErr w:type="gramStart"/>
      <w:r>
        <w:t>entered</w:t>
      </w:r>
      <w:r>
        <w:rPr>
          <w:spacing w:val="-4"/>
        </w:rPr>
        <w:t xml:space="preserve"> </w:t>
      </w:r>
      <w:r>
        <w:lastRenderedPageBreak/>
        <w:t>into</w:t>
      </w:r>
      <w:proofErr w:type="gramEnd"/>
      <w:r>
        <w:t xml:space="preserve"> by Victorian Government departments, as amended from time to </w:t>
      </w:r>
      <w:r>
        <w:rPr>
          <w:spacing w:val="-2"/>
        </w:rPr>
        <w:t>time.</w:t>
      </w:r>
    </w:p>
    <w:p w14:paraId="52EFFFAC" w14:textId="61A7737F" w:rsidR="00452D24" w:rsidRDefault="00196ACB" w:rsidP="00452D24">
      <w:pPr>
        <w:pStyle w:val="BodyText"/>
        <w:spacing w:before="85" w:line="242" w:lineRule="auto"/>
        <w:ind w:right="165"/>
      </w:pPr>
      <w:r>
        <w:rPr>
          <w:b/>
        </w:rPr>
        <w:t xml:space="preserve">Data </w:t>
      </w:r>
      <w:r>
        <w:t>means</w:t>
      </w:r>
      <w:r w:rsidR="00452D24">
        <w:t xml:space="preserve"> all data, information, text, drawings, statistics, analysis and other materials embodied in any form which is:</w:t>
      </w:r>
    </w:p>
    <w:p w14:paraId="5C304EA3" w14:textId="15A5BD23" w:rsidR="00452D24" w:rsidRDefault="00452D24" w:rsidP="00452D24">
      <w:pPr>
        <w:pStyle w:val="BodyText"/>
        <w:spacing w:before="85" w:line="242" w:lineRule="auto"/>
        <w:ind w:right="165"/>
      </w:pPr>
      <w:r>
        <w:t>(a) supplied by or on behalf of NGV in connection with this Agreement (</w:t>
      </w:r>
      <w:r w:rsidRPr="003553CD">
        <w:rPr>
          <w:b/>
          <w:bCs/>
        </w:rPr>
        <w:t>Input Data</w:t>
      </w:r>
      <w:r>
        <w:t>); or</w:t>
      </w:r>
    </w:p>
    <w:p w14:paraId="601A39FA" w14:textId="7006AE85" w:rsidR="00E51206" w:rsidRDefault="00452D24" w:rsidP="00452D24">
      <w:pPr>
        <w:pStyle w:val="BodyText"/>
        <w:spacing w:before="85" w:line="242" w:lineRule="auto"/>
        <w:ind w:right="165"/>
      </w:pPr>
      <w:r>
        <w:t xml:space="preserve">(b) generated, placed, stored, processed, retrieved, printed, accessed or produced utilising </w:t>
      </w:r>
      <w:proofErr w:type="gramStart"/>
      <w:r>
        <w:t>the Input</w:t>
      </w:r>
      <w:proofErr w:type="gramEnd"/>
      <w:r>
        <w:t xml:space="preserve"> Data, the Goods, the Services or the deliverables.</w:t>
      </w:r>
    </w:p>
    <w:p w14:paraId="692F0EA6" w14:textId="77777777" w:rsidR="00E51206" w:rsidRDefault="00196ACB">
      <w:pPr>
        <w:pStyle w:val="BodyText"/>
        <w:spacing w:before="55" w:line="244" w:lineRule="auto"/>
        <w:ind w:right="229" w:hanging="1"/>
      </w:pPr>
      <w:r>
        <w:rPr>
          <w:b/>
        </w:rPr>
        <w:t xml:space="preserve">Delivery Point </w:t>
      </w:r>
      <w:r>
        <w:t>means the location or address to which the Goods</w:t>
      </w:r>
      <w:r>
        <w:rPr>
          <w:spacing w:val="-2"/>
        </w:rPr>
        <w:t xml:space="preserve"> </w:t>
      </w:r>
      <w:r>
        <w:t>are</w:t>
      </w:r>
      <w:r>
        <w:rPr>
          <w:spacing w:val="-5"/>
        </w:rPr>
        <w:t xml:space="preserve"> </w:t>
      </w:r>
      <w:r>
        <w:t>to</w:t>
      </w:r>
      <w:r>
        <w:rPr>
          <w:spacing w:val="-3"/>
        </w:rPr>
        <w:t xml:space="preserve"> </w:t>
      </w:r>
      <w:r>
        <w:t>be</w:t>
      </w:r>
      <w:r>
        <w:rPr>
          <w:spacing w:val="-3"/>
        </w:rPr>
        <w:t xml:space="preserve"> </w:t>
      </w:r>
      <w:r>
        <w:t>delivered,</w:t>
      </w:r>
      <w:r>
        <w:rPr>
          <w:spacing w:val="-1"/>
        </w:rPr>
        <w:t xml:space="preserve"> </w:t>
      </w:r>
      <w:r>
        <w:t>as</w:t>
      </w:r>
      <w:r>
        <w:rPr>
          <w:spacing w:val="-3"/>
        </w:rPr>
        <w:t xml:space="preserve"> </w:t>
      </w:r>
      <w:r>
        <w:t>specified</w:t>
      </w:r>
      <w:r>
        <w:rPr>
          <w:spacing w:val="-3"/>
        </w:rPr>
        <w:t xml:space="preserve"> </w:t>
      </w:r>
      <w:r>
        <w:t>in</w:t>
      </w:r>
      <w:r>
        <w:rPr>
          <w:spacing w:val="-5"/>
        </w:rPr>
        <w:t xml:space="preserve"> </w:t>
      </w:r>
      <w:r>
        <w:t>the</w:t>
      </w:r>
      <w:r>
        <w:rPr>
          <w:spacing w:val="-5"/>
        </w:rPr>
        <w:t xml:space="preserve"> </w:t>
      </w:r>
      <w:r>
        <w:t>Purchase</w:t>
      </w:r>
      <w:r>
        <w:rPr>
          <w:spacing w:val="-3"/>
        </w:rPr>
        <w:t xml:space="preserve"> </w:t>
      </w:r>
      <w:r>
        <w:rPr>
          <w:spacing w:val="-2"/>
        </w:rPr>
        <w:t>Order.</w:t>
      </w:r>
    </w:p>
    <w:p w14:paraId="5A066672" w14:textId="77777777" w:rsidR="00E51206" w:rsidRDefault="00196ACB" w:rsidP="003553CD">
      <w:pPr>
        <w:pStyle w:val="BodyText"/>
        <w:spacing w:before="52" w:line="244" w:lineRule="auto"/>
        <w:ind w:right="154"/>
      </w:pPr>
      <w:r>
        <w:rPr>
          <w:b/>
        </w:rPr>
        <w:t>Due</w:t>
      </w:r>
      <w:r>
        <w:rPr>
          <w:b/>
          <w:spacing w:val="-2"/>
        </w:rPr>
        <w:t xml:space="preserve"> </w:t>
      </w:r>
      <w:r>
        <w:rPr>
          <w:b/>
        </w:rPr>
        <w:t>Date</w:t>
      </w:r>
      <w:r>
        <w:rPr>
          <w:b/>
          <w:spacing w:val="-4"/>
        </w:rPr>
        <w:t xml:space="preserve"> </w:t>
      </w:r>
      <w:r>
        <w:t>means</w:t>
      </w:r>
      <w:r>
        <w:rPr>
          <w:spacing w:val="-2"/>
        </w:rPr>
        <w:t xml:space="preserve"> </w:t>
      </w:r>
      <w:r>
        <w:t>the</w:t>
      </w:r>
      <w:r>
        <w:rPr>
          <w:spacing w:val="-4"/>
        </w:rPr>
        <w:t xml:space="preserve"> </w:t>
      </w:r>
      <w:r>
        <w:t>date</w:t>
      </w:r>
      <w:r>
        <w:rPr>
          <w:spacing w:val="-4"/>
        </w:rPr>
        <w:t xml:space="preserve"> </w:t>
      </w:r>
      <w:r>
        <w:t>for</w:t>
      </w:r>
      <w:r>
        <w:rPr>
          <w:spacing w:val="-2"/>
        </w:rPr>
        <w:t xml:space="preserve"> </w:t>
      </w:r>
      <w:r>
        <w:t>which</w:t>
      </w:r>
      <w:r>
        <w:rPr>
          <w:spacing w:val="-2"/>
        </w:rPr>
        <w:t xml:space="preserve"> </w:t>
      </w:r>
      <w:r>
        <w:t>an</w:t>
      </w:r>
      <w:r>
        <w:rPr>
          <w:spacing w:val="-2"/>
        </w:rPr>
        <w:t xml:space="preserve"> </w:t>
      </w:r>
      <w:r>
        <w:t>invoice</w:t>
      </w:r>
      <w:r>
        <w:rPr>
          <w:spacing w:val="-4"/>
        </w:rPr>
        <w:t xml:space="preserve"> </w:t>
      </w:r>
      <w:r>
        <w:t>amount</w:t>
      </w:r>
      <w:r>
        <w:rPr>
          <w:spacing w:val="-3"/>
        </w:rPr>
        <w:t xml:space="preserve"> </w:t>
      </w:r>
      <w:r>
        <w:t>is due</w:t>
      </w:r>
      <w:r>
        <w:rPr>
          <w:spacing w:val="-4"/>
        </w:rPr>
        <w:t xml:space="preserve"> </w:t>
      </w:r>
      <w:r>
        <w:t xml:space="preserve">for </w:t>
      </w:r>
      <w:r>
        <w:rPr>
          <w:spacing w:val="-2"/>
        </w:rPr>
        <w:t>payment</w:t>
      </w:r>
    </w:p>
    <w:p w14:paraId="4294F83C" w14:textId="77777777" w:rsidR="00E51206" w:rsidRDefault="00196ACB">
      <w:pPr>
        <w:pStyle w:val="BodyText"/>
        <w:spacing w:before="52" w:line="244" w:lineRule="auto"/>
        <w:ind w:right="165"/>
      </w:pPr>
      <w:r>
        <w:rPr>
          <w:b/>
        </w:rPr>
        <w:t>Fees</w:t>
      </w:r>
      <w:r>
        <w:rPr>
          <w:b/>
          <w:spacing w:val="-4"/>
        </w:rPr>
        <w:t xml:space="preserve"> </w:t>
      </w:r>
      <w:r>
        <w:t>means</w:t>
      </w:r>
      <w:r>
        <w:rPr>
          <w:spacing w:val="-2"/>
        </w:rPr>
        <w:t xml:space="preserve"> </w:t>
      </w:r>
      <w:r>
        <w:t>a</w:t>
      </w:r>
      <w:r>
        <w:rPr>
          <w:spacing w:val="-4"/>
        </w:rPr>
        <w:t xml:space="preserve"> </w:t>
      </w:r>
      <w:r>
        <w:t>fixed</w:t>
      </w:r>
      <w:r>
        <w:rPr>
          <w:spacing w:val="-2"/>
        </w:rPr>
        <w:t xml:space="preserve"> </w:t>
      </w:r>
      <w:r>
        <w:t>fee</w:t>
      </w:r>
      <w:r>
        <w:rPr>
          <w:spacing w:val="-2"/>
        </w:rPr>
        <w:t xml:space="preserve"> </w:t>
      </w:r>
      <w:r>
        <w:t>payable</w:t>
      </w:r>
      <w:r>
        <w:rPr>
          <w:spacing w:val="-2"/>
        </w:rPr>
        <w:t xml:space="preserve"> </w:t>
      </w:r>
      <w:r>
        <w:t>to</w:t>
      </w:r>
      <w:r>
        <w:rPr>
          <w:spacing w:val="-4"/>
        </w:rPr>
        <w:t xml:space="preserve"> </w:t>
      </w:r>
      <w:r>
        <w:t>the</w:t>
      </w:r>
      <w:r>
        <w:rPr>
          <w:spacing w:val="-4"/>
        </w:rPr>
        <w:t xml:space="preserve"> </w:t>
      </w:r>
      <w:r>
        <w:t>Supplier</w:t>
      </w:r>
      <w:r>
        <w:rPr>
          <w:spacing w:val="-4"/>
        </w:rPr>
        <w:t xml:space="preserve"> </w:t>
      </w:r>
      <w:r>
        <w:t>for</w:t>
      </w:r>
      <w:r>
        <w:rPr>
          <w:spacing w:val="-2"/>
        </w:rPr>
        <w:t xml:space="preserve"> </w:t>
      </w:r>
      <w:r>
        <w:t>the</w:t>
      </w:r>
      <w:r>
        <w:rPr>
          <w:spacing w:val="-4"/>
        </w:rPr>
        <w:t xml:space="preserve"> </w:t>
      </w:r>
      <w:r>
        <w:t>provision of the Services as specified in the Purchase Order.</w:t>
      </w:r>
    </w:p>
    <w:p w14:paraId="0853092D" w14:textId="38BF09F8" w:rsidR="00712145" w:rsidRDefault="00712145" w:rsidP="00712145">
      <w:pPr>
        <w:pStyle w:val="BodyText"/>
        <w:spacing w:before="54" w:line="244" w:lineRule="auto"/>
        <w:ind w:left="140"/>
      </w:pPr>
      <w:r>
        <w:rPr>
          <w:b/>
        </w:rPr>
        <w:t>General Conditions</w:t>
      </w:r>
      <w:r>
        <w:rPr>
          <w:b/>
          <w:spacing w:val="-6"/>
        </w:rPr>
        <w:t xml:space="preserve"> </w:t>
      </w:r>
      <w:r>
        <w:t>means</w:t>
      </w:r>
      <w:r>
        <w:rPr>
          <w:spacing w:val="-5"/>
        </w:rPr>
        <w:t xml:space="preserve"> </w:t>
      </w:r>
      <w:r>
        <w:t>these</w:t>
      </w:r>
      <w:r>
        <w:rPr>
          <w:spacing w:val="-4"/>
        </w:rPr>
        <w:t xml:space="preserve"> </w:t>
      </w:r>
      <w:r>
        <w:t>General</w:t>
      </w:r>
      <w:r>
        <w:rPr>
          <w:spacing w:val="-5"/>
        </w:rPr>
        <w:t xml:space="preserve"> </w:t>
      </w:r>
      <w:r>
        <w:t>Conditions</w:t>
      </w:r>
      <w:r>
        <w:rPr>
          <w:spacing w:val="-4"/>
        </w:rPr>
        <w:t xml:space="preserve"> </w:t>
      </w:r>
      <w:r>
        <w:t>for</w:t>
      </w:r>
      <w:r>
        <w:rPr>
          <w:spacing w:val="-6"/>
        </w:rPr>
        <w:t xml:space="preserve"> </w:t>
      </w:r>
      <w:r>
        <w:t>the</w:t>
      </w:r>
      <w:r>
        <w:rPr>
          <w:spacing w:val="-4"/>
        </w:rPr>
        <w:t xml:space="preserve"> </w:t>
      </w:r>
      <w:r>
        <w:t>Provision</w:t>
      </w:r>
      <w:r>
        <w:rPr>
          <w:spacing w:val="-4"/>
        </w:rPr>
        <w:t xml:space="preserve"> </w:t>
      </w:r>
      <w:r>
        <w:t>of Services and Goods.</w:t>
      </w:r>
    </w:p>
    <w:p w14:paraId="6803E0F3" w14:textId="77777777" w:rsidR="00E51206" w:rsidRDefault="00196ACB">
      <w:pPr>
        <w:pStyle w:val="BodyText"/>
        <w:spacing w:before="52" w:line="244" w:lineRule="auto"/>
        <w:ind w:right="229"/>
      </w:pPr>
      <w:r>
        <w:rPr>
          <w:b/>
        </w:rPr>
        <w:t>Goods</w:t>
      </w:r>
      <w:r>
        <w:rPr>
          <w:b/>
          <w:spacing w:val="-4"/>
        </w:rPr>
        <w:t xml:space="preserve"> </w:t>
      </w:r>
      <w:r>
        <w:t>means</w:t>
      </w:r>
      <w:r>
        <w:rPr>
          <w:spacing w:val="-3"/>
        </w:rPr>
        <w:t xml:space="preserve"> </w:t>
      </w:r>
      <w:r>
        <w:t>the</w:t>
      </w:r>
      <w:r>
        <w:rPr>
          <w:spacing w:val="-4"/>
        </w:rPr>
        <w:t xml:space="preserve"> </w:t>
      </w:r>
      <w:r>
        <w:t>Goods</w:t>
      </w:r>
      <w:r>
        <w:rPr>
          <w:spacing w:val="-2"/>
        </w:rPr>
        <w:t xml:space="preserve"> </w:t>
      </w:r>
      <w:r>
        <w:t>(or</w:t>
      </w:r>
      <w:r>
        <w:rPr>
          <w:spacing w:val="-2"/>
        </w:rPr>
        <w:t xml:space="preserve"> </w:t>
      </w:r>
      <w:r>
        <w:t>any</w:t>
      </w:r>
      <w:r>
        <w:rPr>
          <w:spacing w:val="-5"/>
        </w:rPr>
        <w:t xml:space="preserve"> </w:t>
      </w:r>
      <w:r>
        <w:t>of</w:t>
      </w:r>
      <w:r>
        <w:rPr>
          <w:spacing w:val="-1"/>
        </w:rPr>
        <w:t xml:space="preserve"> </w:t>
      </w:r>
      <w:r>
        <w:t>them)</w:t>
      </w:r>
      <w:r>
        <w:rPr>
          <w:spacing w:val="-7"/>
        </w:rPr>
        <w:t xml:space="preserve"> </w:t>
      </w:r>
      <w:r>
        <w:t>specified</w:t>
      </w:r>
      <w:r>
        <w:rPr>
          <w:spacing w:val="-2"/>
        </w:rPr>
        <w:t xml:space="preserve"> </w:t>
      </w:r>
      <w:r>
        <w:t>in</w:t>
      </w:r>
      <w:r>
        <w:rPr>
          <w:spacing w:val="-4"/>
        </w:rPr>
        <w:t xml:space="preserve"> </w:t>
      </w:r>
      <w:r>
        <w:t>the Purchase Order.</w:t>
      </w:r>
    </w:p>
    <w:p w14:paraId="77D9AB3B" w14:textId="77777777" w:rsidR="00E51206" w:rsidRDefault="00196ACB">
      <w:pPr>
        <w:spacing w:before="54" w:line="244" w:lineRule="auto"/>
        <w:ind w:left="141" w:right="515"/>
        <w:rPr>
          <w:sz w:val="16"/>
        </w:rPr>
      </w:pPr>
      <w:r>
        <w:rPr>
          <w:b/>
          <w:sz w:val="16"/>
        </w:rPr>
        <w:t>GST</w:t>
      </w:r>
      <w:r>
        <w:rPr>
          <w:b/>
          <w:spacing w:val="-4"/>
          <w:sz w:val="16"/>
        </w:rPr>
        <w:t xml:space="preserve"> </w:t>
      </w:r>
      <w:r w:rsidRPr="003553CD">
        <w:rPr>
          <w:b/>
          <w:bCs/>
          <w:sz w:val="16"/>
        </w:rPr>
        <w:t>Act</w:t>
      </w:r>
      <w:r w:rsidRPr="003553CD">
        <w:rPr>
          <w:b/>
          <w:bCs/>
          <w:spacing w:val="-6"/>
          <w:sz w:val="16"/>
        </w:rPr>
        <w:t xml:space="preserve"> </w:t>
      </w:r>
      <w:r>
        <w:rPr>
          <w:sz w:val="16"/>
        </w:rPr>
        <w:t>means</w:t>
      </w:r>
      <w:r>
        <w:rPr>
          <w:spacing w:val="-3"/>
          <w:sz w:val="16"/>
        </w:rPr>
        <w:t xml:space="preserve"> </w:t>
      </w:r>
      <w:r>
        <w:rPr>
          <w:sz w:val="16"/>
        </w:rPr>
        <w:t>the</w:t>
      </w:r>
      <w:r>
        <w:rPr>
          <w:spacing w:val="-5"/>
          <w:sz w:val="16"/>
        </w:rPr>
        <w:t xml:space="preserve"> </w:t>
      </w:r>
      <w:r>
        <w:rPr>
          <w:i/>
          <w:sz w:val="16"/>
        </w:rPr>
        <w:t>A</w:t>
      </w:r>
      <w:r>
        <w:rPr>
          <w:i/>
          <w:spacing w:val="-4"/>
          <w:sz w:val="16"/>
        </w:rPr>
        <w:t xml:space="preserve"> </w:t>
      </w:r>
      <w:r>
        <w:rPr>
          <w:i/>
          <w:sz w:val="16"/>
        </w:rPr>
        <w:t>New</w:t>
      </w:r>
      <w:r>
        <w:rPr>
          <w:i/>
          <w:spacing w:val="-3"/>
          <w:sz w:val="16"/>
        </w:rPr>
        <w:t xml:space="preserve"> </w:t>
      </w:r>
      <w:r>
        <w:rPr>
          <w:i/>
          <w:sz w:val="16"/>
        </w:rPr>
        <w:t>Tax</w:t>
      </w:r>
      <w:r>
        <w:rPr>
          <w:i/>
          <w:spacing w:val="-4"/>
          <w:sz w:val="16"/>
        </w:rPr>
        <w:t xml:space="preserve"> </w:t>
      </w:r>
      <w:r>
        <w:rPr>
          <w:i/>
          <w:sz w:val="16"/>
        </w:rPr>
        <w:t>System</w:t>
      </w:r>
      <w:r>
        <w:rPr>
          <w:i/>
          <w:spacing w:val="-4"/>
          <w:sz w:val="16"/>
        </w:rPr>
        <w:t xml:space="preserve"> </w:t>
      </w:r>
      <w:r>
        <w:rPr>
          <w:i/>
          <w:sz w:val="16"/>
        </w:rPr>
        <w:t>(Goods</w:t>
      </w:r>
      <w:r>
        <w:rPr>
          <w:i/>
          <w:spacing w:val="-4"/>
          <w:sz w:val="16"/>
        </w:rPr>
        <w:t xml:space="preserve"> </w:t>
      </w:r>
      <w:r>
        <w:rPr>
          <w:i/>
          <w:sz w:val="16"/>
        </w:rPr>
        <w:t xml:space="preserve">and Services Tax) Act 1999 </w:t>
      </w:r>
      <w:r>
        <w:rPr>
          <w:sz w:val="16"/>
        </w:rPr>
        <w:t>(</w:t>
      </w:r>
      <w:proofErr w:type="spellStart"/>
      <w:r>
        <w:rPr>
          <w:sz w:val="16"/>
        </w:rPr>
        <w:t>Cth</w:t>
      </w:r>
      <w:proofErr w:type="spellEnd"/>
      <w:r>
        <w:rPr>
          <w:sz w:val="16"/>
        </w:rPr>
        <w:t>).</w:t>
      </w:r>
    </w:p>
    <w:p w14:paraId="748AF848" w14:textId="08C86A7D" w:rsidR="00E51206" w:rsidRPr="003553CD" w:rsidRDefault="00196ACB">
      <w:pPr>
        <w:spacing w:before="52" w:line="244" w:lineRule="auto"/>
        <w:ind w:left="141" w:right="154"/>
        <w:rPr>
          <w:iCs/>
          <w:sz w:val="16"/>
        </w:rPr>
      </w:pPr>
      <w:r>
        <w:rPr>
          <w:b/>
          <w:sz w:val="16"/>
        </w:rPr>
        <w:t>Information</w:t>
      </w:r>
      <w:r>
        <w:rPr>
          <w:b/>
          <w:spacing w:val="-5"/>
          <w:sz w:val="16"/>
        </w:rPr>
        <w:t xml:space="preserve"> </w:t>
      </w:r>
      <w:r>
        <w:rPr>
          <w:b/>
          <w:sz w:val="16"/>
        </w:rPr>
        <w:t>Privacy</w:t>
      </w:r>
      <w:r>
        <w:rPr>
          <w:b/>
          <w:spacing w:val="-10"/>
          <w:sz w:val="16"/>
        </w:rPr>
        <w:t xml:space="preserve"> </w:t>
      </w:r>
      <w:r>
        <w:rPr>
          <w:b/>
          <w:sz w:val="16"/>
        </w:rPr>
        <w:t>Principles</w:t>
      </w:r>
      <w:r>
        <w:rPr>
          <w:b/>
          <w:spacing w:val="-6"/>
          <w:sz w:val="16"/>
        </w:rPr>
        <w:t xml:space="preserve"> </w:t>
      </w:r>
      <w:r>
        <w:rPr>
          <w:sz w:val="16"/>
        </w:rPr>
        <w:t>means</w:t>
      </w:r>
      <w:r>
        <w:rPr>
          <w:spacing w:val="-5"/>
          <w:sz w:val="16"/>
        </w:rPr>
        <w:t xml:space="preserve"> </w:t>
      </w:r>
      <w:r>
        <w:rPr>
          <w:sz w:val="16"/>
        </w:rPr>
        <w:t>the</w:t>
      </w:r>
      <w:r>
        <w:rPr>
          <w:spacing w:val="-4"/>
          <w:sz w:val="16"/>
        </w:rPr>
        <w:t xml:space="preserve"> </w:t>
      </w:r>
      <w:r>
        <w:rPr>
          <w:sz w:val="16"/>
        </w:rPr>
        <w:t>information</w:t>
      </w:r>
      <w:r>
        <w:rPr>
          <w:spacing w:val="-4"/>
          <w:sz w:val="16"/>
        </w:rPr>
        <w:t xml:space="preserve"> </w:t>
      </w:r>
      <w:r>
        <w:rPr>
          <w:sz w:val="16"/>
        </w:rPr>
        <w:t xml:space="preserve">privacy principles set out in the </w:t>
      </w:r>
      <w:r>
        <w:rPr>
          <w:i/>
          <w:sz w:val="16"/>
        </w:rPr>
        <w:t>Privacy and Data Protection Act 2014</w:t>
      </w:r>
      <w:r w:rsidR="00452D24">
        <w:rPr>
          <w:iCs/>
          <w:sz w:val="16"/>
        </w:rPr>
        <w:t xml:space="preserve"> (Vic).</w:t>
      </w:r>
    </w:p>
    <w:p w14:paraId="1263DA1F" w14:textId="013221E6" w:rsidR="00E51206" w:rsidRDefault="00196ACB">
      <w:pPr>
        <w:pStyle w:val="BodyText"/>
        <w:spacing w:before="52"/>
        <w:ind w:right="104"/>
      </w:pPr>
      <w:r>
        <w:rPr>
          <w:b/>
        </w:rPr>
        <w:t xml:space="preserve">Intellectual Property Rights </w:t>
      </w:r>
      <w:r>
        <w:t>includes all present and future copyright</w:t>
      </w:r>
      <w:r>
        <w:rPr>
          <w:spacing w:val="-3"/>
        </w:rPr>
        <w:t xml:space="preserve"> </w:t>
      </w:r>
      <w:r>
        <w:t>and</w:t>
      </w:r>
      <w:r>
        <w:rPr>
          <w:spacing w:val="-5"/>
        </w:rPr>
        <w:t xml:space="preserve"> </w:t>
      </w:r>
      <w:proofErr w:type="spellStart"/>
      <w:r>
        <w:t>neighbouring</w:t>
      </w:r>
      <w:proofErr w:type="spellEnd"/>
      <w:r>
        <w:rPr>
          <w:spacing w:val="-5"/>
        </w:rPr>
        <w:t xml:space="preserve"> </w:t>
      </w:r>
      <w:r>
        <w:t>rights,</w:t>
      </w:r>
      <w:r>
        <w:rPr>
          <w:spacing w:val="-5"/>
        </w:rPr>
        <w:t xml:space="preserve"> </w:t>
      </w:r>
      <w:r>
        <w:t>all</w:t>
      </w:r>
      <w:r>
        <w:rPr>
          <w:spacing w:val="-4"/>
        </w:rPr>
        <w:t xml:space="preserve"> </w:t>
      </w:r>
      <w:r>
        <w:t>proprietary</w:t>
      </w:r>
      <w:r>
        <w:rPr>
          <w:spacing w:val="-5"/>
        </w:rPr>
        <w:t xml:space="preserve"> </w:t>
      </w:r>
      <w:r>
        <w:t>rights</w:t>
      </w:r>
      <w:r>
        <w:rPr>
          <w:spacing w:val="-3"/>
        </w:rPr>
        <w:t xml:space="preserve"> </w:t>
      </w:r>
      <w:r>
        <w:t>in</w:t>
      </w:r>
      <w:r>
        <w:rPr>
          <w:spacing w:val="-6"/>
        </w:rPr>
        <w:t xml:space="preserve"> </w:t>
      </w:r>
      <w:r>
        <w:t>relation to inventions (including patents), registered and unregistered trademarks, confidential information (including trade secrets and know how), registered designs, circuit layouts, and all other proprietary rights resulting from intellectual activity in the industrial, scientific, literary or artistic fields.</w:t>
      </w:r>
    </w:p>
    <w:p w14:paraId="1BB38366" w14:textId="77777777" w:rsidR="00E51206" w:rsidRDefault="00196ACB">
      <w:pPr>
        <w:spacing w:before="60"/>
        <w:ind w:left="141"/>
        <w:rPr>
          <w:sz w:val="16"/>
        </w:rPr>
      </w:pPr>
      <w:r>
        <w:rPr>
          <w:b/>
          <w:sz w:val="16"/>
        </w:rPr>
        <w:t>Laws</w:t>
      </w:r>
      <w:r>
        <w:rPr>
          <w:b/>
          <w:spacing w:val="-6"/>
          <w:sz w:val="16"/>
        </w:rPr>
        <w:t xml:space="preserve"> </w:t>
      </w:r>
      <w:r>
        <w:rPr>
          <w:spacing w:val="-2"/>
          <w:sz w:val="16"/>
        </w:rPr>
        <w:t>means:</w:t>
      </w:r>
    </w:p>
    <w:p w14:paraId="50C49301" w14:textId="3FA6905C" w:rsidR="00E51206" w:rsidRDefault="00196ACB">
      <w:pPr>
        <w:pStyle w:val="ListParagraph"/>
        <w:numPr>
          <w:ilvl w:val="0"/>
          <w:numId w:val="3"/>
        </w:numPr>
        <w:tabs>
          <w:tab w:val="left" w:pos="379"/>
        </w:tabs>
        <w:spacing w:before="61"/>
        <w:ind w:right="714" w:firstLine="0"/>
        <w:rPr>
          <w:sz w:val="16"/>
        </w:rPr>
      </w:pPr>
      <w:r>
        <w:rPr>
          <w:sz w:val="16"/>
        </w:rPr>
        <w:t>the</w:t>
      </w:r>
      <w:r>
        <w:rPr>
          <w:spacing w:val="-2"/>
          <w:sz w:val="16"/>
        </w:rPr>
        <w:t xml:space="preserve"> </w:t>
      </w:r>
      <w:r>
        <w:rPr>
          <w:sz w:val="16"/>
        </w:rPr>
        <w:t>law</w:t>
      </w:r>
      <w:r>
        <w:rPr>
          <w:spacing w:val="-5"/>
          <w:sz w:val="16"/>
        </w:rPr>
        <w:t xml:space="preserve"> </w:t>
      </w:r>
      <w:r>
        <w:rPr>
          <w:sz w:val="16"/>
        </w:rPr>
        <w:t>in</w:t>
      </w:r>
      <w:r>
        <w:rPr>
          <w:spacing w:val="-2"/>
          <w:sz w:val="16"/>
        </w:rPr>
        <w:t xml:space="preserve"> </w:t>
      </w:r>
      <w:r>
        <w:rPr>
          <w:sz w:val="16"/>
        </w:rPr>
        <w:t>the</w:t>
      </w:r>
      <w:r>
        <w:rPr>
          <w:spacing w:val="-4"/>
          <w:sz w:val="16"/>
        </w:rPr>
        <w:t xml:space="preserve"> </w:t>
      </w:r>
      <w:r>
        <w:rPr>
          <w:sz w:val="16"/>
        </w:rPr>
        <w:t>force</w:t>
      </w:r>
      <w:r>
        <w:rPr>
          <w:spacing w:val="-4"/>
          <w:sz w:val="16"/>
        </w:rPr>
        <w:t xml:space="preserve"> </w:t>
      </w:r>
      <w:r>
        <w:rPr>
          <w:sz w:val="16"/>
        </w:rPr>
        <w:t>in</w:t>
      </w:r>
      <w:r>
        <w:rPr>
          <w:spacing w:val="-4"/>
          <w:sz w:val="16"/>
        </w:rPr>
        <w:t xml:space="preserve"> </w:t>
      </w:r>
      <w:r>
        <w:rPr>
          <w:sz w:val="16"/>
        </w:rPr>
        <w:t>Australia</w:t>
      </w:r>
      <w:r>
        <w:rPr>
          <w:spacing w:val="-4"/>
          <w:sz w:val="16"/>
        </w:rPr>
        <w:t xml:space="preserve"> </w:t>
      </w:r>
      <w:r>
        <w:rPr>
          <w:sz w:val="16"/>
        </w:rPr>
        <w:t>and</w:t>
      </w:r>
      <w:r>
        <w:rPr>
          <w:spacing w:val="-2"/>
          <w:sz w:val="16"/>
        </w:rPr>
        <w:t xml:space="preserve"> </w:t>
      </w:r>
      <w:r>
        <w:rPr>
          <w:sz w:val="16"/>
        </w:rPr>
        <w:t>Victoria,</w:t>
      </w:r>
      <w:r>
        <w:rPr>
          <w:spacing w:val="-3"/>
          <w:sz w:val="16"/>
        </w:rPr>
        <w:t xml:space="preserve"> </w:t>
      </w:r>
      <w:r>
        <w:rPr>
          <w:sz w:val="16"/>
        </w:rPr>
        <w:t>including common law, legislation and subordinate legislation</w:t>
      </w:r>
      <w:r w:rsidR="00F36730">
        <w:rPr>
          <w:sz w:val="16"/>
        </w:rPr>
        <w:t>; and</w:t>
      </w:r>
    </w:p>
    <w:p w14:paraId="20487AFC" w14:textId="77777777" w:rsidR="00E51206" w:rsidRDefault="00196ACB">
      <w:pPr>
        <w:pStyle w:val="ListParagraph"/>
        <w:numPr>
          <w:ilvl w:val="0"/>
          <w:numId w:val="3"/>
        </w:numPr>
        <w:tabs>
          <w:tab w:val="left" w:pos="379"/>
        </w:tabs>
        <w:spacing w:before="62"/>
        <w:ind w:right="672" w:firstLine="0"/>
        <w:rPr>
          <w:sz w:val="16"/>
        </w:rPr>
      </w:pPr>
      <w:r>
        <w:rPr>
          <w:sz w:val="16"/>
        </w:rPr>
        <w:t>ordinances</w:t>
      </w:r>
      <w:r>
        <w:rPr>
          <w:spacing w:val="-4"/>
          <w:sz w:val="16"/>
        </w:rPr>
        <w:t xml:space="preserve"> </w:t>
      </w:r>
      <w:r>
        <w:rPr>
          <w:sz w:val="16"/>
        </w:rPr>
        <w:t>regulations,</w:t>
      </w:r>
      <w:r>
        <w:rPr>
          <w:spacing w:val="-4"/>
          <w:sz w:val="16"/>
        </w:rPr>
        <w:t xml:space="preserve"> </w:t>
      </w:r>
      <w:r>
        <w:rPr>
          <w:sz w:val="16"/>
        </w:rPr>
        <w:t>orders</w:t>
      </w:r>
      <w:r>
        <w:rPr>
          <w:spacing w:val="-8"/>
          <w:sz w:val="16"/>
        </w:rPr>
        <w:t xml:space="preserve"> </w:t>
      </w:r>
      <w:r>
        <w:rPr>
          <w:sz w:val="16"/>
        </w:rPr>
        <w:t>and</w:t>
      </w:r>
      <w:r>
        <w:rPr>
          <w:spacing w:val="-5"/>
          <w:sz w:val="16"/>
        </w:rPr>
        <w:t xml:space="preserve"> </w:t>
      </w:r>
      <w:r>
        <w:rPr>
          <w:sz w:val="16"/>
        </w:rPr>
        <w:t>by</w:t>
      </w:r>
      <w:r>
        <w:rPr>
          <w:spacing w:val="-6"/>
          <w:sz w:val="16"/>
        </w:rPr>
        <w:t xml:space="preserve"> </w:t>
      </w:r>
      <w:r>
        <w:rPr>
          <w:sz w:val="16"/>
        </w:rPr>
        <w:t>laws</w:t>
      </w:r>
      <w:r>
        <w:rPr>
          <w:spacing w:val="-4"/>
          <w:sz w:val="16"/>
        </w:rPr>
        <w:t xml:space="preserve"> </w:t>
      </w:r>
      <w:r>
        <w:rPr>
          <w:sz w:val="16"/>
        </w:rPr>
        <w:t>of</w:t>
      </w:r>
      <w:r>
        <w:rPr>
          <w:spacing w:val="-4"/>
          <w:sz w:val="16"/>
        </w:rPr>
        <w:t xml:space="preserve"> </w:t>
      </w:r>
      <w:r>
        <w:rPr>
          <w:sz w:val="16"/>
        </w:rPr>
        <w:t>relevant government, semi government or local authorities.</w:t>
      </w:r>
    </w:p>
    <w:p w14:paraId="17A2E56C" w14:textId="6488D5C4" w:rsidR="00E51206" w:rsidRDefault="00196ACB">
      <w:pPr>
        <w:spacing w:before="56" w:line="242" w:lineRule="auto"/>
        <w:ind w:left="141" w:right="154"/>
        <w:rPr>
          <w:sz w:val="16"/>
        </w:rPr>
      </w:pPr>
      <w:r>
        <w:rPr>
          <w:b/>
          <w:sz w:val="16"/>
        </w:rPr>
        <w:t>NGV</w:t>
      </w:r>
      <w:r>
        <w:rPr>
          <w:b/>
          <w:spacing w:val="-4"/>
          <w:sz w:val="16"/>
        </w:rPr>
        <w:t xml:space="preserve"> </w:t>
      </w:r>
      <w:r>
        <w:rPr>
          <w:sz w:val="16"/>
        </w:rPr>
        <w:t>means</w:t>
      </w:r>
      <w:r>
        <w:rPr>
          <w:spacing w:val="-4"/>
          <w:sz w:val="16"/>
        </w:rPr>
        <w:t xml:space="preserve"> </w:t>
      </w:r>
      <w:r>
        <w:rPr>
          <w:sz w:val="16"/>
        </w:rPr>
        <w:t>the</w:t>
      </w:r>
      <w:r>
        <w:rPr>
          <w:spacing w:val="-3"/>
          <w:sz w:val="16"/>
        </w:rPr>
        <w:t xml:space="preserve"> </w:t>
      </w:r>
      <w:r>
        <w:rPr>
          <w:sz w:val="16"/>
        </w:rPr>
        <w:t>Council</w:t>
      </w:r>
      <w:r>
        <w:rPr>
          <w:spacing w:val="-3"/>
          <w:sz w:val="16"/>
        </w:rPr>
        <w:t xml:space="preserve"> </w:t>
      </w:r>
      <w:r>
        <w:rPr>
          <w:sz w:val="16"/>
        </w:rPr>
        <w:t>of</w:t>
      </w:r>
      <w:r>
        <w:rPr>
          <w:spacing w:val="-2"/>
          <w:sz w:val="16"/>
        </w:rPr>
        <w:t xml:space="preserve"> </w:t>
      </w:r>
      <w:r>
        <w:rPr>
          <w:sz w:val="16"/>
        </w:rPr>
        <w:t>Trustees</w:t>
      </w:r>
      <w:r>
        <w:rPr>
          <w:spacing w:val="-2"/>
          <w:sz w:val="16"/>
        </w:rPr>
        <w:t xml:space="preserve"> </w:t>
      </w:r>
      <w:r>
        <w:rPr>
          <w:sz w:val="16"/>
        </w:rPr>
        <w:t>of</w:t>
      </w:r>
      <w:r>
        <w:rPr>
          <w:spacing w:val="-4"/>
          <w:sz w:val="16"/>
        </w:rPr>
        <w:t xml:space="preserve"> </w:t>
      </w:r>
      <w:r>
        <w:rPr>
          <w:sz w:val="16"/>
        </w:rPr>
        <w:t>the</w:t>
      </w:r>
      <w:r>
        <w:rPr>
          <w:spacing w:val="-5"/>
          <w:sz w:val="16"/>
        </w:rPr>
        <w:t xml:space="preserve"> </w:t>
      </w:r>
      <w:r>
        <w:rPr>
          <w:sz w:val="16"/>
        </w:rPr>
        <w:t>National</w:t>
      </w:r>
      <w:r>
        <w:rPr>
          <w:spacing w:val="-4"/>
          <w:sz w:val="16"/>
        </w:rPr>
        <w:t xml:space="preserve"> </w:t>
      </w:r>
      <w:r>
        <w:rPr>
          <w:sz w:val="16"/>
        </w:rPr>
        <w:t>Gallery</w:t>
      </w:r>
      <w:r>
        <w:rPr>
          <w:spacing w:val="-3"/>
          <w:sz w:val="16"/>
        </w:rPr>
        <w:t xml:space="preserve"> </w:t>
      </w:r>
      <w:r>
        <w:rPr>
          <w:sz w:val="16"/>
        </w:rPr>
        <w:t xml:space="preserve">of Victoria constituted under the </w:t>
      </w:r>
      <w:r>
        <w:rPr>
          <w:i/>
          <w:sz w:val="16"/>
        </w:rPr>
        <w:t xml:space="preserve">National Gallery of Victoria Act 1966 </w:t>
      </w:r>
      <w:r>
        <w:rPr>
          <w:sz w:val="16"/>
        </w:rPr>
        <w:t>(Vic)</w:t>
      </w:r>
      <w:r w:rsidR="00F36730">
        <w:rPr>
          <w:sz w:val="16"/>
        </w:rPr>
        <w:t>.</w:t>
      </w:r>
    </w:p>
    <w:p w14:paraId="5F482BD6" w14:textId="77777777" w:rsidR="00E51206" w:rsidRDefault="00196ACB">
      <w:pPr>
        <w:pStyle w:val="BodyText"/>
        <w:spacing w:before="55"/>
        <w:ind w:left="142" w:right="229" w:hanging="1"/>
      </w:pPr>
      <w:r>
        <w:rPr>
          <w:b/>
        </w:rPr>
        <w:t xml:space="preserve">NGV Representative </w:t>
      </w:r>
      <w:r>
        <w:t>means the requisition officer and/or any other person or position holder they or NGV nominate as an additional</w:t>
      </w:r>
      <w:r>
        <w:rPr>
          <w:spacing w:val="-4"/>
        </w:rPr>
        <w:t xml:space="preserve"> </w:t>
      </w:r>
      <w:r>
        <w:t>or</w:t>
      </w:r>
      <w:r>
        <w:rPr>
          <w:spacing w:val="-5"/>
        </w:rPr>
        <w:t xml:space="preserve"> </w:t>
      </w:r>
      <w:r>
        <w:t>replacement</w:t>
      </w:r>
      <w:r>
        <w:rPr>
          <w:spacing w:val="-6"/>
        </w:rPr>
        <w:t xml:space="preserve"> </w:t>
      </w:r>
      <w:r>
        <w:t>NGV</w:t>
      </w:r>
      <w:r>
        <w:rPr>
          <w:spacing w:val="-6"/>
        </w:rPr>
        <w:t xml:space="preserve"> </w:t>
      </w:r>
      <w:r>
        <w:t>Representative</w:t>
      </w:r>
      <w:r>
        <w:rPr>
          <w:spacing w:val="-5"/>
        </w:rPr>
        <w:t xml:space="preserve"> </w:t>
      </w:r>
      <w:r>
        <w:t>by</w:t>
      </w:r>
      <w:r>
        <w:rPr>
          <w:spacing w:val="-5"/>
        </w:rPr>
        <w:t xml:space="preserve"> </w:t>
      </w:r>
      <w:r>
        <w:t>written</w:t>
      </w:r>
      <w:r>
        <w:rPr>
          <w:spacing w:val="-5"/>
        </w:rPr>
        <w:t xml:space="preserve"> </w:t>
      </w:r>
      <w:r>
        <w:t>notice to the Supplier.</w:t>
      </w:r>
    </w:p>
    <w:p w14:paraId="6EC69525" w14:textId="77777777" w:rsidR="00E51206" w:rsidRDefault="00196ACB">
      <w:pPr>
        <w:spacing w:before="61"/>
        <w:ind w:left="142"/>
        <w:rPr>
          <w:sz w:val="16"/>
        </w:rPr>
      </w:pPr>
      <w:r>
        <w:rPr>
          <w:b/>
          <w:sz w:val="16"/>
        </w:rPr>
        <w:t>Overdue</w:t>
      </w:r>
      <w:r>
        <w:rPr>
          <w:b/>
          <w:spacing w:val="-3"/>
          <w:sz w:val="16"/>
        </w:rPr>
        <w:t xml:space="preserve"> </w:t>
      </w:r>
      <w:r>
        <w:rPr>
          <w:b/>
          <w:sz w:val="16"/>
        </w:rPr>
        <w:t>Amount</w:t>
      </w:r>
      <w:r>
        <w:rPr>
          <w:b/>
          <w:spacing w:val="-7"/>
          <w:sz w:val="16"/>
        </w:rPr>
        <w:t xml:space="preserve"> </w:t>
      </w:r>
      <w:r>
        <w:rPr>
          <w:sz w:val="16"/>
        </w:rPr>
        <w:t>means</w:t>
      </w:r>
      <w:r>
        <w:rPr>
          <w:spacing w:val="-3"/>
          <w:sz w:val="16"/>
        </w:rPr>
        <w:t xml:space="preserve"> </w:t>
      </w:r>
      <w:r>
        <w:rPr>
          <w:sz w:val="16"/>
        </w:rPr>
        <w:t>an</w:t>
      </w:r>
      <w:r>
        <w:rPr>
          <w:spacing w:val="-4"/>
          <w:sz w:val="16"/>
        </w:rPr>
        <w:t xml:space="preserve"> </w:t>
      </w:r>
      <w:r>
        <w:rPr>
          <w:sz w:val="16"/>
        </w:rPr>
        <w:t>amount</w:t>
      </w:r>
      <w:r>
        <w:rPr>
          <w:spacing w:val="-3"/>
          <w:sz w:val="16"/>
        </w:rPr>
        <w:t xml:space="preserve"> </w:t>
      </w:r>
      <w:r>
        <w:rPr>
          <w:sz w:val="16"/>
        </w:rPr>
        <w:t>(or</w:t>
      </w:r>
      <w:r>
        <w:rPr>
          <w:spacing w:val="-5"/>
          <w:sz w:val="16"/>
        </w:rPr>
        <w:t xml:space="preserve"> </w:t>
      </w:r>
      <w:r>
        <w:rPr>
          <w:sz w:val="16"/>
        </w:rPr>
        <w:t>part</w:t>
      </w:r>
      <w:r>
        <w:rPr>
          <w:spacing w:val="-5"/>
          <w:sz w:val="16"/>
        </w:rPr>
        <w:t xml:space="preserve"> </w:t>
      </w:r>
      <w:r>
        <w:rPr>
          <w:sz w:val="16"/>
        </w:rPr>
        <w:t>thereof)</w:t>
      </w:r>
      <w:r>
        <w:rPr>
          <w:spacing w:val="-6"/>
          <w:sz w:val="16"/>
        </w:rPr>
        <w:t xml:space="preserve"> </w:t>
      </w:r>
      <w:r>
        <w:rPr>
          <w:spacing w:val="-4"/>
          <w:sz w:val="16"/>
        </w:rPr>
        <w:t>that:</w:t>
      </w:r>
    </w:p>
    <w:p w14:paraId="53549591" w14:textId="1EC7C729" w:rsidR="00E51206" w:rsidRDefault="00196ACB">
      <w:pPr>
        <w:pStyle w:val="ListParagraph"/>
        <w:numPr>
          <w:ilvl w:val="0"/>
          <w:numId w:val="2"/>
        </w:numPr>
        <w:tabs>
          <w:tab w:val="left" w:pos="380"/>
        </w:tabs>
        <w:spacing w:before="63"/>
        <w:ind w:left="380" w:hanging="238"/>
        <w:rPr>
          <w:sz w:val="16"/>
        </w:rPr>
      </w:pPr>
      <w:r>
        <w:rPr>
          <w:sz w:val="16"/>
        </w:rPr>
        <w:t>is</w:t>
      </w:r>
      <w:r>
        <w:rPr>
          <w:spacing w:val="-1"/>
          <w:sz w:val="16"/>
        </w:rPr>
        <w:t xml:space="preserve"> </w:t>
      </w:r>
      <w:r>
        <w:rPr>
          <w:sz w:val="16"/>
        </w:rPr>
        <w:t>not,</w:t>
      </w:r>
      <w:r>
        <w:rPr>
          <w:spacing w:val="-3"/>
          <w:sz w:val="16"/>
        </w:rPr>
        <w:t xml:space="preserve"> </w:t>
      </w:r>
      <w:r>
        <w:rPr>
          <w:sz w:val="16"/>
        </w:rPr>
        <w:t>or</w:t>
      </w:r>
      <w:r>
        <w:rPr>
          <w:spacing w:val="-3"/>
          <w:sz w:val="16"/>
        </w:rPr>
        <w:t xml:space="preserve"> </w:t>
      </w:r>
      <w:r>
        <w:rPr>
          <w:sz w:val="16"/>
        </w:rPr>
        <w:t>is</w:t>
      </w:r>
      <w:r>
        <w:rPr>
          <w:spacing w:val="-1"/>
          <w:sz w:val="16"/>
        </w:rPr>
        <w:t xml:space="preserve"> </w:t>
      </w:r>
      <w:r>
        <w:rPr>
          <w:sz w:val="16"/>
        </w:rPr>
        <w:t>no</w:t>
      </w:r>
      <w:r>
        <w:rPr>
          <w:spacing w:val="-4"/>
          <w:sz w:val="16"/>
        </w:rPr>
        <w:t xml:space="preserve"> </w:t>
      </w:r>
      <w:r>
        <w:rPr>
          <w:sz w:val="16"/>
        </w:rPr>
        <w:t xml:space="preserve">longer, </w:t>
      </w:r>
      <w:r>
        <w:rPr>
          <w:spacing w:val="-2"/>
          <w:sz w:val="16"/>
        </w:rPr>
        <w:t>disputed</w:t>
      </w:r>
      <w:r w:rsidR="00646193">
        <w:rPr>
          <w:spacing w:val="-2"/>
          <w:sz w:val="16"/>
        </w:rPr>
        <w:t>;</w:t>
      </w:r>
    </w:p>
    <w:p w14:paraId="6EFAAF85" w14:textId="4554B508" w:rsidR="00E51206" w:rsidRDefault="00196ACB">
      <w:pPr>
        <w:pStyle w:val="ListParagraph"/>
        <w:numPr>
          <w:ilvl w:val="0"/>
          <w:numId w:val="2"/>
        </w:numPr>
        <w:tabs>
          <w:tab w:val="left" w:pos="380"/>
        </w:tabs>
        <w:spacing w:before="58"/>
        <w:ind w:left="142" w:right="396" w:firstLine="0"/>
        <w:rPr>
          <w:sz w:val="16"/>
        </w:rPr>
      </w:pPr>
      <w:r>
        <w:rPr>
          <w:sz w:val="16"/>
        </w:rPr>
        <w:t>is</w:t>
      </w:r>
      <w:r>
        <w:rPr>
          <w:spacing w:val="-1"/>
          <w:sz w:val="16"/>
        </w:rPr>
        <w:t xml:space="preserve"> </w:t>
      </w:r>
      <w:r>
        <w:rPr>
          <w:sz w:val="16"/>
        </w:rPr>
        <w:t>due</w:t>
      </w:r>
      <w:r>
        <w:rPr>
          <w:spacing w:val="-5"/>
          <w:sz w:val="16"/>
        </w:rPr>
        <w:t xml:space="preserve"> </w:t>
      </w:r>
      <w:r>
        <w:rPr>
          <w:sz w:val="16"/>
        </w:rPr>
        <w:t>and</w:t>
      </w:r>
      <w:r>
        <w:rPr>
          <w:spacing w:val="-3"/>
          <w:sz w:val="16"/>
        </w:rPr>
        <w:t xml:space="preserve"> </w:t>
      </w:r>
      <w:r>
        <w:rPr>
          <w:sz w:val="16"/>
        </w:rPr>
        <w:t>owing</w:t>
      </w:r>
      <w:r>
        <w:rPr>
          <w:spacing w:val="-3"/>
          <w:sz w:val="16"/>
        </w:rPr>
        <w:t xml:space="preserve"> </w:t>
      </w:r>
      <w:r>
        <w:rPr>
          <w:sz w:val="16"/>
        </w:rPr>
        <w:t>under</w:t>
      </w:r>
      <w:r>
        <w:rPr>
          <w:spacing w:val="-3"/>
          <w:sz w:val="16"/>
        </w:rPr>
        <w:t xml:space="preserve"> </w:t>
      </w:r>
      <w:r>
        <w:rPr>
          <w:sz w:val="16"/>
        </w:rPr>
        <w:t>a</w:t>
      </w:r>
      <w:r>
        <w:rPr>
          <w:spacing w:val="-3"/>
          <w:sz w:val="16"/>
        </w:rPr>
        <w:t xml:space="preserve"> </w:t>
      </w:r>
      <w:r>
        <w:rPr>
          <w:sz w:val="16"/>
        </w:rPr>
        <w:t>tax</w:t>
      </w:r>
      <w:r>
        <w:rPr>
          <w:spacing w:val="-6"/>
          <w:sz w:val="16"/>
        </w:rPr>
        <w:t xml:space="preserve"> </w:t>
      </w:r>
      <w:r>
        <w:rPr>
          <w:sz w:val="16"/>
        </w:rPr>
        <w:t>invoice</w:t>
      </w:r>
      <w:r>
        <w:rPr>
          <w:spacing w:val="-3"/>
          <w:sz w:val="16"/>
        </w:rPr>
        <w:t xml:space="preserve"> </w:t>
      </w:r>
      <w:r>
        <w:rPr>
          <w:sz w:val="16"/>
        </w:rPr>
        <w:t>properly</w:t>
      </w:r>
      <w:r>
        <w:rPr>
          <w:spacing w:val="-3"/>
          <w:sz w:val="16"/>
        </w:rPr>
        <w:t xml:space="preserve"> </w:t>
      </w:r>
      <w:r>
        <w:rPr>
          <w:sz w:val="16"/>
        </w:rPr>
        <w:t>rendered</w:t>
      </w:r>
      <w:r>
        <w:rPr>
          <w:spacing w:val="-3"/>
          <w:sz w:val="16"/>
        </w:rPr>
        <w:t xml:space="preserve"> </w:t>
      </w:r>
      <w:r>
        <w:rPr>
          <w:sz w:val="16"/>
        </w:rPr>
        <w:t xml:space="preserve">by the Supplier in accordance with these </w:t>
      </w:r>
      <w:r w:rsidR="001453C2">
        <w:rPr>
          <w:sz w:val="16"/>
        </w:rPr>
        <w:t xml:space="preserve">General </w:t>
      </w:r>
      <w:r>
        <w:rPr>
          <w:sz w:val="16"/>
        </w:rPr>
        <w:t>Conditions</w:t>
      </w:r>
      <w:r w:rsidR="00BC096B">
        <w:rPr>
          <w:sz w:val="16"/>
        </w:rPr>
        <w:t xml:space="preserve">; </w:t>
      </w:r>
      <w:r w:rsidR="00646193">
        <w:rPr>
          <w:sz w:val="16"/>
        </w:rPr>
        <w:t>and</w:t>
      </w:r>
    </w:p>
    <w:p w14:paraId="222C64F9" w14:textId="0866734C" w:rsidR="00E51206" w:rsidRDefault="00196ACB">
      <w:pPr>
        <w:pStyle w:val="ListParagraph"/>
        <w:numPr>
          <w:ilvl w:val="0"/>
          <w:numId w:val="2"/>
        </w:numPr>
        <w:tabs>
          <w:tab w:val="left" w:pos="373"/>
        </w:tabs>
        <w:spacing w:before="59"/>
        <w:ind w:left="142" w:right="181" w:firstLine="0"/>
        <w:rPr>
          <w:sz w:val="16"/>
        </w:rPr>
      </w:pPr>
      <w:r>
        <w:rPr>
          <w:sz w:val="16"/>
        </w:rPr>
        <w:t>has been outstanding for more than</w:t>
      </w:r>
      <w:r w:rsidR="00BC096B">
        <w:rPr>
          <w:sz w:val="16"/>
        </w:rPr>
        <w:t xml:space="preserve"> ten </w:t>
      </w:r>
      <w:r w:rsidR="00646193">
        <w:rPr>
          <w:sz w:val="16"/>
        </w:rPr>
        <w:t>B</w:t>
      </w:r>
      <w:r w:rsidR="00BC096B">
        <w:rPr>
          <w:sz w:val="16"/>
        </w:rPr>
        <w:t xml:space="preserve">usiness </w:t>
      </w:r>
      <w:r w:rsidR="00646193">
        <w:rPr>
          <w:sz w:val="16"/>
        </w:rPr>
        <w:t>D</w:t>
      </w:r>
      <w:r w:rsidR="00BC096B">
        <w:rPr>
          <w:sz w:val="16"/>
        </w:rPr>
        <w:t>ays</w:t>
      </w:r>
      <w:r>
        <w:rPr>
          <w:sz w:val="16"/>
        </w:rPr>
        <w:t xml:space="preserve"> from</w:t>
      </w:r>
      <w:r>
        <w:rPr>
          <w:spacing w:val="-4"/>
          <w:sz w:val="16"/>
        </w:rPr>
        <w:t xml:space="preserve"> </w:t>
      </w:r>
      <w:r>
        <w:rPr>
          <w:sz w:val="16"/>
        </w:rPr>
        <w:t>the</w:t>
      </w:r>
      <w:r>
        <w:rPr>
          <w:spacing w:val="-3"/>
          <w:sz w:val="16"/>
        </w:rPr>
        <w:t xml:space="preserve"> </w:t>
      </w:r>
      <w:r>
        <w:rPr>
          <w:sz w:val="16"/>
        </w:rPr>
        <w:t>date</w:t>
      </w:r>
      <w:r>
        <w:rPr>
          <w:spacing w:val="-7"/>
          <w:sz w:val="16"/>
        </w:rPr>
        <w:t xml:space="preserve"> </w:t>
      </w:r>
      <w:r>
        <w:rPr>
          <w:sz w:val="16"/>
        </w:rPr>
        <w:t>of</w:t>
      </w:r>
      <w:r>
        <w:rPr>
          <w:spacing w:val="-1"/>
          <w:sz w:val="16"/>
        </w:rPr>
        <w:t xml:space="preserve"> </w:t>
      </w:r>
      <w:r>
        <w:rPr>
          <w:sz w:val="16"/>
        </w:rPr>
        <w:t>receipt</w:t>
      </w:r>
      <w:r>
        <w:rPr>
          <w:spacing w:val="-1"/>
          <w:sz w:val="16"/>
        </w:rPr>
        <w:t xml:space="preserve"> </w:t>
      </w:r>
      <w:r>
        <w:rPr>
          <w:sz w:val="16"/>
        </w:rPr>
        <w:t>of</w:t>
      </w:r>
      <w:r>
        <w:rPr>
          <w:spacing w:val="-4"/>
          <w:sz w:val="16"/>
        </w:rPr>
        <w:t xml:space="preserve"> </w:t>
      </w:r>
      <w:r w:rsidR="00BC096B">
        <w:rPr>
          <w:sz w:val="16"/>
        </w:rPr>
        <w:t>a correctly rendered</w:t>
      </w:r>
      <w:r w:rsidR="00BC096B">
        <w:rPr>
          <w:spacing w:val="-3"/>
          <w:sz w:val="16"/>
        </w:rPr>
        <w:t xml:space="preserve"> </w:t>
      </w:r>
      <w:r>
        <w:rPr>
          <w:sz w:val="16"/>
        </w:rPr>
        <w:t>invoice</w:t>
      </w:r>
      <w:r>
        <w:rPr>
          <w:spacing w:val="-4"/>
          <w:sz w:val="16"/>
        </w:rPr>
        <w:t xml:space="preserve"> </w:t>
      </w:r>
      <w:r>
        <w:rPr>
          <w:sz w:val="16"/>
        </w:rPr>
        <w:t>(or</w:t>
      </w:r>
      <w:r>
        <w:rPr>
          <w:spacing w:val="-3"/>
          <w:sz w:val="16"/>
        </w:rPr>
        <w:t xml:space="preserve"> </w:t>
      </w:r>
      <w:r>
        <w:rPr>
          <w:sz w:val="16"/>
        </w:rPr>
        <w:t xml:space="preserve">the date that the amount ceased to be disputed, as the case may </w:t>
      </w:r>
      <w:r>
        <w:rPr>
          <w:spacing w:val="-4"/>
          <w:sz w:val="16"/>
        </w:rPr>
        <w:t>be).</w:t>
      </w:r>
    </w:p>
    <w:p w14:paraId="1C2A6E6A" w14:textId="77777777" w:rsidR="00E51206" w:rsidRDefault="00196ACB">
      <w:pPr>
        <w:pStyle w:val="BodyText"/>
        <w:spacing w:before="59" w:line="244" w:lineRule="auto"/>
        <w:ind w:left="142" w:right="154"/>
      </w:pPr>
      <w:r>
        <w:rPr>
          <w:b/>
        </w:rPr>
        <w:t>Parties</w:t>
      </w:r>
      <w:r>
        <w:rPr>
          <w:b/>
          <w:spacing w:val="-5"/>
        </w:rPr>
        <w:t xml:space="preserve"> </w:t>
      </w:r>
      <w:r>
        <w:t>means</w:t>
      </w:r>
      <w:r>
        <w:rPr>
          <w:spacing w:val="-3"/>
        </w:rPr>
        <w:t xml:space="preserve"> </w:t>
      </w:r>
      <w:r>
        <w:t>the</w:t>
      </w:r>
      <w:r>
        <w:rPr>
          <w:spacing w:val="-3"/>
        </w:rPr>
        <w:t xml:space="preserve"> </w:t>
      </w:r>
      <w:r>
        <w:t>parties</w:t>
      </w:r>
      <w:r>
        <w:rPr>
          <w:spacing w:val="-4"/>
        </w:rPr>
        <w:t xml:space="preserve"> </w:t>
      </w:r>
      <w:r>
        <w:t>to</w:t>
      </w:r>
      <w:r>
        <w:rPr>
          <w:spacing w:val="-5"/>
        </w:rPr>
        <w:t xml:space="preserve"> </w:t>
      </w:r>
      <w:r>
        <w:t>the</w:t>
      </w:r>
      <w:r>
        <w:rPr>
          <w:spacing w:val="-5"/>
        </w:rPr>
        <w:t xml:space="preserve"> </w:t>
      </w:r>
      <w:r>
        <w:t>Agreement</w:t>
      </w:r>
      <w:r>
        <w:rPr>
          <w:spacing w:val="-4"/>
        </w:rPr>
        <w:t xml:space="preserve"> </w:t>
      </w:r>
      <w:r>
        <w:t>being</w:t>
      </w:r>
      <w:r>
        <w:rPr>
          <w:spacing w:val="-3"/>
        </w:rPr>
        <w:t xml:space="preserve"> </w:t>
      </w:r>
      <w:r>
        <w:t>NGV</w:t>
      </w:r>
      <w:r>
        <w:rPr>
          <w:spacing w:val="-2"/>
        </w:rPr>
        <w:t xml:space="preserve"> </w:t>
      </w:r>
      <w:r>
        <w:t>and</w:t>
      </w:r>
      <w:r>
        <w:rPr>
          <w:spacing w:val="-5"/>
        </w:rPr>
        <w:t xml:space="preserve"> </w:t>
      </w:r>
      <w:r>
        <w:t xml:space="preserve">the </w:t>
      </w:r>
      <w:r>
        <w:rPr>
          <w:spacing w:val="-2"/>
        </w:rPr>
        <w:t>Supplier.</w:t>
      </w:r>
    </w:p>
    <w:p w14:paraId="3708D4AB" w14:textId="70C16223" w:rsidR="00363703" w:rsidRPr="003553CD" w:rsidRDefault="00363703">
      <w:pPr>
        <w:pStyle w:val="BodyText"/>
        <w:spacing w:before="52"/>
        <w:ind w:left="142" w:right="154"/>
        <w:rPr>
          <w:bCs/>
        </w:rPr>
      </w:pPr>
      <w:r>
        <w:rPr>
          <w:b/>
        </w:rPr>
        <w:t xml:space="preserve">Personnel </w:t>
      </w:r>
      <w:r>
        <w:rPr>
          <w:bCs/>
        </w:rPr>
        <w:t>of a party includes the officers, agents, contractors and sub-contractors of that party.</w:t>
      </w:r>
    </w:p>
    <w:p w14:paraId="22DA96B3" w14:textId="612AA6EE" w:rsidR="00E51206" w:rsidRDefault="00196ACB">
      <w:pPr>
        <w:pStyle w:val="BodyText"/>
        <w:spacing w:before="52"/>
        <w:ind w:left="142" w:right="154"/>
      </w:pPr>
      <w:r>
        <w:rPr>
          <w:b/>
        </w:rPr>
        <w:t xml:space="preserve">Pre-Existing Intellectual Property </w:t>
      </w:r>
      <w:r>
        <w:t xml:space="preserve">means </w:t>
      </w:r>
      <w:proofErr w:type="gramStart"/>
      <w:r>
        <w:t>any and all</w:t>
      </w:r>
      <w:proofErr w:type="gramEnd"/>
      <w:r>
        <w:t xml:space="preserve"> Intellectual</w:t>
      </w:r>
      <w:r>
        <w:rPr>
          <w:spacing w:val="-5"/>
        </w:rPr>
        <w:t xml:space="preserve"> </w:t>
      </w:r>
      <w:r>
        <w:t>Property</w:t>
      </w:r>
      <w:r>
        <w:rPr>
          <w:spacing w:val="-4"/>
        </w:rPr>
        <w:t xml:space="preserve"> </w:t>
      </w:r>
      <w:r>
        <w:t>Rights</w:t>
      </w:r>
      <w:r>
        <w:rPr>
          <w:spacing w:val="-4"/>
        </w:rPr>
        <w:t xml:space="preserve"> </w:t>
      </w:r>
      <w:r>
        <w:t>in</w:t>
      </w:r>
      <w:r>
        <w:rPr>
          <w:spacing w:val="-4"/>
        </w:rPr>
        <w:t xml:space="preserve"> </w:t>
      </w:r>
      <w:r>
        <w:t>any</w:t>
      </w:r>
      <w:r>
        <w:rPr>
          <w:spacing w:val="-7"/>
        </w:rPr>
        <w:t xml:space="preserve"> </w:t>
      </w:r>
      <w:proofErr w:type="gramStart"/>
      <w:r>
        <w:t>works</w:t>
      </w:r>
      <w:proofErr w:type="gramEnd"/>
      <w:r>
        <w:t>,</w:t>
      </w:r>
      <w:r>
        <w:rPr>
          <w:spacing w:val="-2"/>
        </w:rPr>
        <w:t xml:space="preserve"> </w:t>
      </w:r>
      <w:r>
        <w:t>items</w:t>
      </w:r>
      <w:r>
        <w:rPr>
          <w:spacing w:val="-2"/>
        </w:rPr>
        <w:t xml:space="preserve"> </w:t>
      </w:r>
      <w:r>
        <w:t>or</w:t>
      </w:r>
      <w:r>
        <w:rPr>
          <w:spacing w:val="-6"/>
        </w:rPr>
        <w:t xml:space="preserve"> </w:t>
      </w:r>
      <w:r>
        <w:t>systems</w:t>
      </w:r>
      <w:r>
        <w:rPr>
          <w:spacing w:val="-2"/>
        </w:rPr>
        <w:t xml:space="preserve"> </w:t>
      </w:r>
      <w:r>
        <w:t>which are the property of</w:t>
      </w:r>
      <w:r>
        <w:rPr>
          <w:spacing w:val="-1"/>
        </w:rPr>
        <w:t xml:space="preserve"> </w:t>
      </w:r>
      <w:r>
        <w:t>either party</w:t>
      </w:r>
      <w:r>
        <w:rPr>
          <w:spacing w:val="-3"/>
        </w:rPr>
        <w:t xml:space="preserve"> </w:t>
      </w:r>
      <w:r>
        <w:t>and which existed in</w:t>
      </w:r>
      <w:r>
        <w:rPr>
          <w:spacing w:val="-2"/>
        </w:rPr>
        <w:t xml:space="preserve"> </w:t>
      </w:r>
      <w:r>
        <w:t>substantially the same form and with substantially the same contents prior to the commencement of the provision of the Services</w:t>
      </w:r>
      <w:r w:rsidR="00F36730">
        <w:t xml:space="preserve"> or the supply of Goods</w:t>
      </w:r>
      <w:r>
        <w:t>.</w:t>
      </w:r>
    </w:p>
    <w:p w14:paraId="36D421BA" w14:textId="77777777" w:rsidR="00E51206" w:rsidRDefault="00196ACB">
      <w:pPr>
        <w:spacing w:before="61" w:line="244" w:lineRule="auto"/>
        <w:ind w:left="142" w:right="154" w:hanging="1"/>
        <w:rPr>
          <w:sz w:val="16"/>
        </w:rPr>
      </w:pPr>
      <w:r>
        <w:rPr>
          <w:b/>
          <w:sz w:val="16"/>
        </w:rPr>
        <w:t>Protective</w:t>
      </w:r>
      <w:r>
        <w:rPr>
          <w:b/>
          <w:spacing w:val="-3"/>
          <w:sz w:val="16"/>
        </w:rPr>
        <w:t xml:space="preserve"> </w:t>
      </w:r>
      <w:r>
        <w:rPr>
          <w:b/>
          <w:sz w:val="16"/>
        </w:rPr>
        <w:t>Data</w:t>
      </w:r>
      <w:r>
        <w:rPr>
          <w:b/>
          <w:spacing w:val="-5"/>
          <w:sz w:val="16"/>
        </w:rPr>
        <w:t xml:space="preserve"> </w:t>
      </w:r>
      <w:r>
        <w:rPr>
          <w:b/>
          <w:sz w:val="16"/>
        </w:rPr>
        <w:t>Security</w:t>
      </w:r>
      <w:r>
        <w:rPr>
          <w:b/>
          <w:spacing w:val="-10"/>
          <w:sz w:val="16"/>
        </w:rPr>
        <w:t xml:space="preserve"> </w:t>
      </w:r>
      <w:r>
        <w:rPr>
          <w:b/>
          <w:sz w:val="16"/>
        </w:rPr>
        <w:t>Standard</w:t>
      </w:r>
      <w:r>
        <w:rPr>
          <w:b/>
          <w:spacing w:val="-4"/>
          <w:sz w:val="16"/>
        </w:rPr>
        <w:t xml:space="preserve"> </w:t>
      </w:r>
      <w:r>
        <w:rPr>
          <w:sz w:val="16"/>
        </w:rPr>
        <w:t>means</w:t>
      </w:r>
      <w:r>
        <w:rPr>
          <w:spacing w:val="-2"/>
          <w:sz w:val="16"/>
        </w:rPr>
        <w:t xml:space="preserve"> </w:t>
      </w:r>
      <w:r>
        <w:rPr>
          <w:sz w:val="16"/>
        </w:rPr>
        <w:t>any</w:t>
      </w:r>
      <w:r>
        <w:rPr>
          <w:spacing w:val="-6"/>
          <w:sz w:val="16"/>
        </w:rPr>
        <w:t xml:space="preserve"> </w:t>
      </w:r>
      <w:r>
        <w:rPr>
          <w:sz w:val="16"/>
        </w:rPr>
        <w:t>standard</w:t>
      </w:r>
      <w:r>
        <w:rPr>
          <w:spacing w:val="-3"/>
          <w:sz w:val="16"/>
        </w:rPr>
        <w:t xml:space="preserve"> </w:t>
      </w:r>
      <w:r>
        <w:rPr>
          <w:sz w:val="16"/>
        </w:rPr>
        <w:t xml:space="preserve">issued under Part 4 of the </w:t>
      </w:r>
      <w:r>
        <w:rPr>
          <w:i/>
          <w:sz w:val="16"/>
        </w:rPr>
        <w:t xml:space="preserve">Privacy and Data Protection Act 2014 </w:t>
      </w:r>
      <w:r>
        <w:rPr>
          <w:sz w:val="16"/>
        </w:rPr>
        <w:t>(Vic).</w:t>
      </w:r>
    </w:p>
    <w:p w14:paraId="031EA81A" w14:textId="77777777" w:rsidR="00E51206" w:rsidRDefault="00196ACB">
      <w:pPr>
        <w:spacing w:before="56"/>
        <w:ind w:left="140"/>
        <w:rPr>
          <w:sz w:val="16"/>
        </w:rPr>
      </w:pPr>
      <w:r>
        <w:rPr>
          <w:b/>
          <w:sz w:val="16"/>
        </w:rPr>
        <w:t>Public</w:t>
      </w:r>
      <w:r>
        <w:rPr>
          <w:b/>
          <w:spacing w:val="-5"/>
          <w:sz w:val="16"/>
        </w:rPr>
        <w:t xml:space="preserve"> </w:t>
      </w:r>
      <w:r>
        <w:rPr>
          <w:b/>
          <w:sz w:val="16"/>
        </w:rPr>
        <w:t>Sector</w:t>
      </w:r>
      <w:r>
        <w:rPr>
          <w:b/>
          <w:spacing w:val="-5"/>
          <w:sz w:val="16"/>
        </w:rPr>
        <w:t xml:space="preserve"> </w:t>
      </w:r>
      <w:r>
        <w:rPr>
          <w:b/>
          <w:sz w:val="16"/>
        </w:rPr>
        <w:t>Employee</w:t>
      </w:r>
      <w:r>
        <w:rPr>
          <w:b/>
          <w:spacing w:val="-3"/>
          <w:sz w:val="16"/>
        </w:rPr>
        <w:t xml:space="preserve"> </w:t>
      </w:r>
      <w:r>
        <w:rPr>
          <w:sz w:val="16"/>
        </w:rPr>
        <w:t>has</w:t>
      </w:r>
      <w:r>
        <w:rPr>
          <w:spacing w:val="-1"/>
          <w:sz w:val="16"/>
        </w:rPr>
        <w:t xml:space="preserve"> </w:t>
      </w:r>
      <w:r>
        <w:rPr>
          <w:sz w:val="16"/>
        </w:rPr>
        <w:t>the</w:t>
      </w:r>
      <w:r>
        <w:rPr>
          <w:spacing w:val="-8"/>
          <w:sz w:val="16"/>
        </w:rPr>
        <w:t xml:space="preserve"> </w:t>
      </w:r>
      <w:r>
        <w:rPr>
          <w:sz w:val="16"/>
        </w:rPr>
        <w:t>same</w:t>
      </w:r>
      <w:r>
        <w:rPr>
          <w:spacing w:val="-5"/>
          <w:sz w:val="16"/>
        </w:rPr>
        <w:t xml:space="preserve"> </w:t>
      </w:r>
      <w:r>
        <w:rPr>
          <w:sz w:val="16"/>
        </w:rPr>
        <w:t>meaning</w:t>
      </w:r>
      <w:r>
        <w:rPr>
          <w:spacing w:val="-3"/>
          <w:sz w:val="16"/>
        </w:rPr>
        <w:t xml:space="preserve"> </w:t>
      </w:r>
      <w:r>
        <w:rPr>
          <w:sz w:val="16"/>
        </w:rPr>
        <w:t>as</w:t>
      </w:r>
      <w:r>
        <w:rPr>
          <w:spacing w:val="-1"/>
          <w:sz w:val="16"/>
        </w:rPr>
        <w:t xml:space="preserve"> </w:t>
      </w:r>
      <w:r>
        <w:rPr>
          <w:sz w:val="16"/>
        </w:rPr>
        <w:t>in</w:t>
      </w:r>
      <w:r>
        <w:rPr>
          <w:spacing w:val="-4"/>
          <w:sz w:val="16"/>
        </w:rPr>
        <w:t xml:space="preserve"> </w:t>
      </w:r>
      <w:r>
        <w:rPr>
          <w:spacing w:val="-5"/>
          <w:sz w:val="16"/>
        </w:rPr>
        <w:t>the</w:t>
      </w:r>
    </w:p>
    <w:p w14:paraId="4A23A484" w14:textId="77777777" w:rsidR="00E51206" w:rsidRDefault="00196ACB">
      <w:pPr>
        <w:spacing w:before="3"/>
        <w:ind w:left="140"/>
        <w:rPr>
          <w:sz w:val="16"/>
        </w:rPr>
      </w:pPr>
      <w:r>
        <w:rPr>
          <w:i/>
          <w:sz w:val="16"/>
        </w:rPr>
        <w:t>Public</w:t>
      </w:r>
      <w:r>
        <w:rPr>
          <w:i/>
          <w:spacing w:val="-5"/>
          <w:sz w:val="16"/>
        </w:rPr>
        <w:t xml:space="preserve"> </w:t>
      </w:r>
      <w:r>
        <w:rPr>
          <w:i/>
          <w:sz w:val="16"/>
        </w:rPr>
        <w:t>Administration</w:t>
      </w:r>
      <w:r>
        <w:rPr>
          <w:i/>
          <w:spacing w:val="-5"/>
          <w:sz w:val="16"/>
        </w:rPr>
        <w:t xml:space="preserve"> </w:t>
      </w:r>
      <w:r>
        <w:rPr>
          <w:i/>
          <w:sz w:val="16"/>
        </w:rPr>
        <w:t>Act</w:t>
      </w:r>
      <w:r>
        <w:rPr>
          <w:i/>
          <w:spacing w:val="-4"/>
          <w:sz w:val="16"/>
        </w:rPr>
        <w:t xml:space="preserve"> </w:t>
      </w:r>
      <w:r>
        <w:rPr>
          <w:i/>
          <w:sz w:val="16"/>
        </w:rPr>
        <w:t>2004</w:t>
      </w:r>
      <w:r>
        <w:rPr>
          <w:i/>
          <w:spacing w:val="-4"/>
          <w:sz w:val="16"/>
        </w:rPr>
        <w:t xml:space="preserve"> </w:t>
      </w:r>
      <w:r>
        <w:rPr>
          <w:spacing w:val="-2"/>
          <w:sz w:val="16"/>
        </w:rPr>
        <w:t>(Vic).</w:t>
      </w:r>
    </w:p>
    <w:p w14:paraId="546B4933" w14:textId="0D6F70BB" w:rsidR="00E51206" w:rsidRDefault="00196ACB">
      <w:pPr>
        <w:pStyle w:val="BodyText"/>
        <w:spacing w:before="56" w:line="242" w:lineRule="auto"/>
        <w:ind w:left="140" w:right="154" w:hanging="1"/>
      </w:pPr>
      <w:r>
        <w:rPr>
          <w:b/>
        </w:rPr>
        <w:t xml:space="preserve">Purchase Order </w:t>
      </w:r>
      <w:r>
        <w:t>means any form of order or acknowledgment from NGV</w:t>
      </w:r>
      <w:r>
        <w:rPr>
          <w:spacing w:val="-4"/>
        </w:rPr>
        <w:t xml:space="preserve"> </w:t>
      </w:r>
      <w:r>
        <w:t>for</w:t>
      </w:r>
      <w:r>
        <w:rPr>
          <w:spacing w:val="-3"/>
        </w:rPr>
        <w:t xml:space="preserve"> </w:t>
      </w:r>
      <w:r>
        <w:t>the</w:t>
      </w:r>
      <w:r>
        <w:rPr>
          <w:spacing w:val="-5"/>
        </w:rPr>
        <w:t xml:space="preserve"> </w:t>
      </w:r>
      <w:r>
        <w:t>provision</w:t>
      </w:r>
      <w:r>
        <w:rPr>
          <w:spacing w:val="-3"/>
        </w:rPr>
        <w:t xml:space="preserve"> </w:t>
      </w:r>
      <w:r>
        <w:t>of</w:t>
      </w:r>
      <w:r>
        <w:rPr>
          <w:spacing w:val="-4"/>
        </w:rPr>
        <w:t xml:space="preserve"> </w:t>
      </w:r>
      <w:r>
        <w:t>the</w:t>
      </w:r>
      <w:r>
        <w:rPr>
          <w:spacing w:val="-5"/>
        </w:rPr>
        <w:t xml:space="preserve"> </w:t>
      </w:r>
      <w:r>
        <w:t>Services</w:t>
      </w:r>
      <w:r>
        <w:rPr>
          <w:spacing w:val="-4"/>
        </w:rPr>
        <w:t xml:space="preserve"> </w:t>
      </w:r>
      <w:r>
        <w:t>and</w:t>
      </w:r>
      <w:r>
        <w:rPr>
          <w:spacing w:val="-5"/>
        </w:rPr>
        <w:t xml:space="preserve"> </w:t>
      </w:r>
      <w:r>
        <w:t>supply</w:t>
      </w:r>
      <w:r>
        <w:rPr>
          <w:spacing w:val="-3"/>
        </w:rPr>
        <w:t xml:space="preserve"> </w:t>
      </w:r>
      <w:r>
        <w:t>of</w:t>
      </w:r>
      <w:r>
        <w:rPr>
          <w:spacing w:val="-4"/>
        </w:rPr>
        <w:t xml:space="preserve"> </w:t>
      </w:r>
      <w:r>
        <w:t>Goods</w:t>
      </w:r>
      <w:r w:rsidR="00F36730">
        <w:t>, made under or incorporating</w:t>
      </w:r>
      <w:r>
        <w:t xml:space="preserve"> these </w:t>
      </w:r>
      <w:r w:rsidR="001453C2">
        <w:t xml:space="preserve">General </w:t>
      </w:r>
      <w:r>
        <w:t>Conditions.</w:t>
      </w:r>
    </w:p>
    <w:p w14:paraId="32E413ED" w14:textId="77777777" w:rsidR="00E51206" w:rsidRDefault="00196ACB">
      <w:pPr>
        <w:pStyle w:val="BodyText"/>
        <w:spacing w:before="55" w:line="242" w:lineRule="auto"/>
        <w:ind w:right="197"/>
      </w:pPr>
      <w:r>
        <w:rPr>
          <w:b/>
        </w:rPr>
        <w:t xml:space="preserve">Rates </w:t>
      </w:r>
      <w:r>
        <w:t xml:space="preserve">means the rates (whether charged on an hourly, daily, </w:t>
      </w:r>
      <w:r>
        <w:t>weekly or other time-related basis) payable to the Supplier for the</w:t>
      </w:r>
      <w:r>
        <w:rPr>
          <w:spacing w:val="-3"/>
        </w:rPr>
        <w:t xml:space="preserve"> </w:t>
      </w:r>
      <w:r>
        <w:t>provision</w:t>
      </w:r>
      <w:r>
        <w:rPr>
          <w:spacing w:val="-3"/>
        </w:rPr>
        <w:t xml:space="preserve"> </w:t>
      </w:r>
      <w:r>
        <w:t>of</w:t>
      </w:r>
      <w:r>
        <w:rPr>
          <w:spacing w:val="-4"/>
        </w:rPr>
        <w:t xml:space="preserve"> </w:t>
      </w:r>
      <w:r>
        <w:t>the</w:t>
      </w:r>
      <w:r>
        <w:rPr>
          <w:spacing w:val="-5"/>
        </w:rPr>
        <w:t xml:space="preserve"> </w:t>
      </w:r>
      <w:r>
        <w:t>Services</w:t>
      </w:r>
      <w:r>
        <w:rPr>
          <w:spacing w:val="-3"/>
        </w:rPr>
        <w:t xml:space="preserve"> </w:t>
      </w:r>
      <w:r>
        <w:t>as</w:t>
      </w:r>
      <w:r>
        <w:rPr>
          <w:spacing w:val="-3"/>
        </w:rPr>
        <w:t xml:space="preserve"> </w:t>
      </w:r>
      <w:r>
        <w:t>specified</w:t>
      </w:r>
      <w:r>
        <w:rPr>
          <w:spacing w:val="-5"/>
        </w:rPr>
        <w:t xml:space="preserve"> </w:t>
      </w:r>
      <w:r>
        <w:t>in</w:t>
      </w:r>
      <w:r>
        <w:rPr>
          <w:spacing w:val="-5"/>
        </w:rPr>
        <w:t xml:space="preserve"> </w:t>
      </w:r>
      <w:r>
        <w:t>the</w:t>
      </w:r>
      <w:r>
        <w:rPr>
          <w:spacing w:val="-5"/>
        </w:rPr>
        <w:t xml:space="preserve"> </w:t>
      </w:r>
      <w:r>
        <w:t>Purchase</w:t>
      </w:r>
      <w:r>
        <w:rPr>
          <w:spacing w:val="-3"/>
        </w:rPr>
        <w:t xml:space="preserve"> </w:t>
      </w:r>
      <w:r>
        <w:t>Order.</w:t>
      </w:r>
    </w:p>
    <w:p w14:paraId="72DD423D" w14:textId="77777777" w:rsidR="00E51206" w:rsidRDefault="00196ACB">
      <w:pPr>
        <w:pStyle w:val="BodyText"/>
        <w:spacing w:before="54" w:line="244" w:lineRule="auto"/>
        <w:ind w:right="229"/>
      </w:pPr>
      <w:r>
        <w:rPr>
          <w:b/>
        </w:rPr>
        <w:t>Services</w:t>
      </w:r>
      <w:r>
        <w:rPr>
          <w:b/>
          <w:spacing w:val="-5"/>
        </w:rPr>
        <w:t xml:space="preserve"> </w:t>
      </w:r>
      <w:r>
        <w:t>means</w:t>
      </w:r>
      <w:r>
        <w:rPr>
          <w:spacing w:val="-4"/>
        </w:rPr>
        <w:t xml:space="preserve"> </w:t>
      </w:r>
      <w:r>
        <w:t>the</w:t>
      </w:r>
      <w:r>
        <w:rPr>
          <w:spacing w:val="-5"/>
        </w:rPr>
        <w:t xml:space="preserve"> </w:t>
      </w:r>
      <w:r>
        <w:t>Services</w:t>
      </w:r>
      <w:r>
        <w:rPr>
          <w:spacing w:val="-1"/>
        </w:rPr>
        <w:t xml:space="preserve"> </w:t>
      </w:r>
      <w:r>
        <w:t>(or</w:t>
      </w:r>
      <w:r>
        <w:rPr>
          <w:spacing w:val="-5"/>
        </w:rPr>
        <w:t xml:space="preserve"> </w:t>
      </w:r>
      <w:r>
        <w:t>any</w:t>
      </w:r>
      <w:r>
        <w:rPr>
          <w:spacing w:val="-3"/>
        </w:rPr>
        <w:t xml:space="preserve"> </w:t>
      </w:r>
      <w:r>
        <w:t>of</w:t>
      </w:r>
      <w:r>
        <w:rPr>
          <w:spacing w:val="-1"/>
        </w:rPr>
        <w:t xml:space="preserve"> </w:t>
      </w:r>
      <w:r>
        <w:t>them)</w:t>
      </w:r>
      <w:r>
        <w:rPr>
          <w:spacing w:val="-7"/>
        </w:rPr>
        <w:t xml:space="preserve"> </w:t>
      </w:r>
      <w:r>
        <w:t>specified</w:t>
      </w:r>
      <w:r>
        <w:rPr>
          <w:spacing w:val="-3"/>
        </w:rPr>
        <w:t xml:space="preserve"> </w:t>
      </w:r>
      <w:r>
        <w:t>in</w:t>
      </w:r>
      <w:r>
        <w:rPr>
          <w:spacing w:val="-5"/>
        </w:rPr>
        <w:t xml:space="preserve"> </w:t>
      </w:r>
      <w:r>
        <w:t>the Purchase Order.</w:t>
      </w:r>
    </w:p>
    <w:p w14:paraId="2D430184" w14:textId="07446332" w:rsidR="00E51206" w:rsidRDefault="00196ACB">
      <w:pPr>
        <w:pStyle w:val="BodyText"/>
        <w:spacing w:before="54"/>
        <w:ind w:right="229"/>
      </w:pPr>
      <w:r>
        <w:rPr>
          <w:b/>
        </w:rPr>
        <w:t>Specification</w:t>
      </w:r>
      <w:r>
        <w:rPr>
          <w:b/>
          <w:spacing w:val="-7"/>
        </w:rPr>
        <w:t xml:space="preserve"> </w:t>
      </w:r>
      <w:r>
        <w:t>means</w:t>
      </w:r>
      <w:r>
        <w:rPr>
          <w:spacing w:val="-4"/>
        </w:rPr>
        <w:t xml:space="preserve"> </w:t>
      </w:r>
      <w:r>
        <w:t>the</w:t>
      </w:r>
      <w:r>
        <w:rPr>
          <w:spacing w:val="-5"/>
        </w:rPr>
        <w:t xml:space="preserve"> </w:t>
      </w:r>
      <w:r>
        <w:t>specifications</w:t>
      </w:r>
      <w:r>
        <w:rPr>
          <w:spacing w:val="-4"/>
        </w:rPr>
        <w:t xml:space="preserve"> </w:t>
      </w:r>
      <w:r>
        <w:t>to</w:t>
      </w:r>
      <w:r>
        <w:rPr>
          <w:spacing w:val="-5"/>
        </w:rPr>
        <w:t xml:space="preserve"> </w:t>
      </w:r>
      <w:r>
        <w:t>which</w:t>
      </w:r>
      <w:r>
        <w:rPr>
          <w:spacing w:val="-4"/>
        </w:rPr>
        <w:t xml:space="preserve"> </w:t>
      </w:r>
      <w:r>
        <w:t>the</w:t>
      </w:r>
      <w:r>
        <w:rPr>
          <w:spacing w:val="-4"/>
        </w:rPr>
        <w:t xml:space="preserve"> </w:t>
      </w:r>
      <w:r>
        <w:t>Goods</w:t>
      </w:r>
      <w:r>
        <w:rPr>
          <w:spacing w:val="-2"/>
        </w:rPr>
        <w:t xml:space="preserve"> </w:t>
      </w:r>
      <w:r w:rsidR="00F36730">
        <w:t>or</w:t>
      </w:r>
      <w:r>
        <w:t xml:space="preserve"> Services must comply, as set out in the Purchase Order or as otherwise incorporated in the Agreement.</w:t>
      </w:r>
    </w:p>
    <w:p w14:paraId="7E9DF965" w14:textId="659E1D8C" w:rsidR="00E51206" w:rsidRDefault="00196ACB">
      <w:pPr>
        <w:pStyle w:val="BodyText"/>
        <w:spacing w:before="60"/>
      </w:pPr>
      <w:r>
        <w:rPr>
          <w:b/>
        </w:rPr>
        <w:t>Supplier</w:t>
      </w:r>
      <w:r>
        <w:rPr>
          <w:b/>
          <w:spacing w:val="-8"/>
        </w:rPr>
        <w:t xml:space="preserve"> </w:t>
      </w:r>
      <w:r>
        <w:t>means</w:t>
      </w:r>
      <w:r>
        <w:rPr>
          <w:spacing w:val="-4"/>
        </w:rPr>
        <w:t xml:space="preserve"> </w:t>
      </w:r>
      <w:r>
        <w:t>the</w:t>
      </w:r>
      <w:r>
        <w:rPr>
          <w:spacing w:val="-3"/>
        </w:rPr>
        <w:t xml:space="preserve"> </w:t>
      </w:r>
      <w:r w:rsidR="00F36730">
        <w:t>entity supplying the Services or Goods, as</w:t>
      </w:r>
      <w:r>
        <w:rPr>
          <w:spacing w:val="-4"/>
        </w:rPr>
        <w:t xml:space="preserve"> </w:t>
      </w:r>
      <w:r>
        <w:t>specified</w:t>
      </w:r>
      <w:r>
        <w:rPr>
          <w:spacing w:val="-4"/>
        </w:rPr>
        <w:t xml:space="preserve"> </w:t>
      </w:r>
      <w:r>
        <w:t>in</w:t>
      </w:r>
      <w:r>
        <w:rPr>
          <w:spacing w:val="-5"/>
        </w:rPr>
        <w:t xml:space="preserve"> </w:t>
      </w:r>
      <w:r>
        <w:t>the</w:t>
      </w:r>
      <w:r>
        <w:rPr>
          <w:spacing w:val="-6"/>
        </w:rPr>
        <w:t xml:space="preserve"> </w:t>
      </w:r>
      <w:r>
        <w:t>Purchase</w:t>
      </w:r>
      <w:r>
        <w:rPr>
          <w:spacing w:val="-5"/>
        </w:rPr>
        <w:t xml:space="preserve"> </w:t>
      </w:r>
      <w:r>
        <w:rPr>
          <w:spacing w:val="-2"/>
        </w:rPr>
        <w:t>Order.</w:t>
      </w:r>
    </w:p>
    <w:p w14:paraId="71A4B148" w14:textId="797790CF" w:rsidR="00E51206" w:rsidRDefault="00196ACB">
      <w:pPr>
        <w:pStyle w:val="BodyText"/>
        <w:spacing w:before="88" w:line="244" w:lineRule="auto"/>
        <w:ind w:left="140" w:right="43" w:hanging="1"/>
      </w:pPr>
      <w:r>
        <w:rPr>
          <w:b/>
        </w:rPr>
        <w:t xml:space="preserve">Supplier Code of Conduct </w:t>
      </w:r>
      <w:r>
        <w:t>means</w:t>
      </w:r>
      <w:r w:rsidR="00BC096B">
        <w:t xml:space="preserve"> the Victorian Government Supplier Code of Conduct</w:t>
      </w:r>
      <w:r w:rsidR="000C0ADB">
        <w:t>, as amended from time to time</w:t>
      </w:r>
      <w:proofErr w:type="gramStart"/>
      <w:r w:rsidR="000C0ADB">
        <w:t xml:space="preserve">. </w:t>
      </w:r>
      <w:r>
        <w:t>.</w:t>
      </w:r>
      <w:proofErr w:type="gramEnd"/>
    </w:p>
    <w:p w14:paraId="5631FEB5" w14:textId="77777777" w:rsidR="00E51206" w:rsidRDefault="00196ACB">
      <w:pPr>
        <w:pStyle w:val="BodyText"/>
        <w:spacing w:before="52" w:line="242" w:lineRule="auto"/>
        <w:ind w:right="177" w:hanging="1"/>
      </w:pPr>
      <w:r>
        <w:rPr>
          <w:b/>
        </w:rPr>
        <w:t xml:space="preserve">Time for Delivery </w:t>
      </w:r>
      <w:r>
        <w:t>means the date and, where relevant, the time specified</w:t>
      </w:r>
      <w:r>
        <w:rPr>
          <w:spacing w:val="-4"/>
        </w:rPr>
        <w:t xml:space="preserve"> </w:t>
      </w:r>
      <w:r>
        <w:t>in</w:t>
      </w:r>
      <w:r>
        <w:rPr>
          <w:spacing w:val="-2"/>
        </w:rPr>
        <w:t xml:space="preserve"> </w:t>
      </w:r>
      <w:r>
        <w:t>the</w:t>
      </w:r>
      <w:r>
        <w:rPr>
          <w:spacing w:val="-4"/>
        </w:rPr>
        <w:t xml:space="preserve"> </w:t>
      </w:r>
      <w:r>
        <w:t>Purchase</w:t>
      </w:r>
      <w:r>
        <w:rPr>
          <w:spacing w:val="-4"/>
        </w:rPr>
        <w:t xml:space="preserve"> </w:t>
      </w:r>
      <w:r>
        <w:t>Order</w:t>
      </w:r>
      <w:r>
        <w:rPr>
          <w:spacing w:val="-2"/>
        </w:rPr>
        <w:t xml:space="preserve"> </w:t>
      </w:r>
      <w:r>
        <w:t>(or</w:t>
      </w:r>
      <w:r>
        <w:rPr>
          <w:spacing w:val="-2"/>
        </w:rPr>
        <w:t xml:space="preserve"> </w:t>
      </w:r>
      <w:r>
        <w:t>such</w:t>
      </w:r>
      <w:r>
        <w:rPr>
          <w:spacing w:val="-2"/>
        </w:rPr>
        <w:t xml:space="preserve"> </w:t>
      </w:r>
      <w:r>
        <w:t>other</w:t>
      </w:r>
      <w:r>
        <w:rPr>
          <w:spacing w:val="-2"/>
        </w:rPr>
        <w:t xml:space="preserve"> </w:t>
      </w:r>
      <w:r>
        <w:t>date</w:t>
      </w:r>
      <w:r>
        <w:rPr>
          <w:spacing w:val="-2"/>
        </w:rPr>
        <w:t xml:space="preserve"> </w:t>
      </w:r>
      <w:r>
        <w:t>or</w:t>
      </w:r>
      <w:r>
        <w:rPr>
          <w:spacing w:val="-4"/>
        </w:rPr>
        <w:t xml:space="preserve"> </w:t>
      </w:r>
      <w:r>
        <w:t>time</w:t>
      </w:r>
      <w:r>
        <w:rPr>
          <w:spacing w:val="-4"/>
        </w:rPr>
        <w:t xml:space="preserve"> </w:t>
      </w:r>
      <w:r>
        <w:t>as</w:t>
      </w:r>
      <w:r>
        <w:rPr>
          <w:spacing w:val="-5"/>
        </w:rPr>
        <w:t xml:space="preserve"> </w:t>
      </w:r>
      <w:r>
        <w:t>may be</w:t>
      </w:r>
      <w:r>
        <w:rPr>
          <w:spacing w:val="-1"/>
        </w:rPr>
        <w:t xml:space="preserve"> </w:t>
      </w:r>
      <w:r>
        <w:t>agreed</w:t>
      </w:r>
      <w:r>
        <w:rPr>
          <w:spacing w:val="-1"/>
        </w:rPr>
        <w:t xml:space="preserve"> </w:t>
      </w:r>
      <w:r>
        <w:t>in</w:t>
      </w:r>
      <w:r>
        <w:rPr>
          <w:spacing w:val="-1"/>
        </w:rPr>
        <w:t xml:space="preserve"> </w:t>
      </w:r>
      <w:r>
        <w:t>writing)</w:t>
      </w:r>
      <w:r>
        <w:rPr>
          <w:spacing w:val="-1"/>
        </w:rPr>
        <w:t xml:space="preserve"> </w:t>
      </w:r>
      <w:r>
        <w:t>by</w:t>
      </w:r>
      <w:r>
        <w:rPr>
          <w:spacing w:val="-2"/>
        </w:rPr>
        <w:t xml:space="preserve"> </w:t>
      </w:r>
      <w:r>
        <w:t>or</w:t>
      </w:r>
      <w:r>
        <w:rPr>
          <w:spacing w:val="-1"/>
        </w:rPr>
        <w:t xml:space="preserve"> </w:t>
      </w:r>
      <w:r>
        <w:t>on</w:t>
      </w:r>
      <w:r>
        <w:rPr>
          <w:spacing w:val="-1"/>
        </w:rPr>
        <w:t xml:space="preserve"> </w:t>
      </w:r>
      <w:r>
        <w:t>which</w:t>
      </w:r>
      <w:r>
        <w:rPr>
          <w:spacing w:val="-1"/>
        </w:rPr>
        <w:t xml:space="preserve"> </w:t>
      </w:r>
      <w:r>
        <w:t>delivery</w:t>
      </w:r>
      <w:r>
        <w:rPr>
          <w:spacing w:val="-1"/>
        </w:rPr>
        <w:t xml:space="preserve"> </w:t>
      </w:r>
      <w:r>
        <w:t>of the</w:t>
      </w:r>
      <w:r>
        <w:rPr>
          <w:spacing w:val="-3"/>
        </w:rPr>
        <w:t xml:space="preserve"> </w:t>
      </w:r>
      <w:r>
        <w:t>Goods</w:t>
      </w:r>
      <w:r>
        <w:rPr>
          <w:spacing w:val="-4"/>
        </w:rPr>
        <w:t xml:space="preserve"> </w:t>
      </w:r>
      <w:r>
        <w:t>must</w:t>
      </w:r>
      <w:r>
        <w:rPr>
          <w:spacing w:val="-2"/>
        </w:rPr>
        <w:t xml:space="preserve"> </w:t>
      </w:r>
      <w:r>
        <w:t xml:space="preserve">be </w:t>
      </w:r>
      <w:proofErr w:type="gramStart"/>
      <w:r>
        <w:t>effected</w:t>
      </w:r>
      <w:proofErr w:type="gramEnd"/>
      <w:r>
        <w:t xml:space="preserve"> by the Supplier.</w:t>
      </w:r>
    </w:p>
    <w:p w14:paraId="6AB295F0" w14:textId="77777777" w:rsidR="00761382" w:rsidRPr="00761382" w:rsidRDefault="00196ACB" w:rsidP="00761382">
      <w:pPr>
        <w:spacing w:before="60"/>
        <w:ind w:left="141" w:right="77"/>
        <w:rPr>
          <w:b/>
          <w:sz w:val="16"/>
          <w:szCs w:val="16"/>
        </w:rPr>
      </w:pPr>
      <w:r w:rsidRPr="003553CD">
        <w:rPr>
          <w:b/>
          <w:sz w:val="16"/>
          <w:szCs w:val="16"/>
        </w:rPr>
        <w:t>Unit</w:t>
      </w:r>
      <w:r w:rsidRPr="003553CD">
        <w:rPr>
          <w:b/>
          <w:spacing w:val="-3"/>
          <w:sz w:val="16"/>
          <w:szCs w:val="16"/>
        </w:rPr>
        <w:t xml:space="preserve"> </w:t>
      </w:r>
      <w:r w:rsidRPr="003553CD">
        <w:rPr>
          <w:b/>
          <w:sz w:val="16"/>
          <w:szCs w:val="16"/>
        </w:rPr>
        <w:t>Price</w:t>
      </w:r>
      <w:r w:rsidRPr="003553CD">
        <w:rPr>
          <w:b/>
          <w:spacing w:val="-5"/>
          <w:sz w:val="16"/>
          <w:szCs w:val="16"/>
        </w:rPr>
        <w:t xml:space="preserve"> </w:t>
      </w:r>
      <w:r w:rsidRPr="003553CD">
        <w:rPr>
          <w:sz w:val="16"/>
          <w:szCs w:val="16"/>
        </w:rPr>
        <w:t>means</w:t>
      </w:r>
      <w:r w:rsidRPr="003553CD">
        <w:rPr>
          <w:spacing w:val="-3"/>
          <w:sz w:val="16"/>
          <w:szCs w:val="16"/>
        </w:rPr>
        <w:t xml:space="preserve"> </w:t>
      </w:r>
      <w:r w:rsidRPr="003553CD">
        <w:rPr>
          <w:sz w:val="16"/>
          <w:szCs w:val="16"/>
        </w:rPr>
        <w:t>the</w:t>
      </w:r>
      <w:r w:rsidRPr="003553CD">
        <w:rPr>
          <w:spacing w:val="-3"/>
          <w:sz w:val="16"/>
          <w:szCs w:val="16"/>
        </w:rPr>
        <w:t xml:space="preserve"> </w:t>
      </w:r>
      <w:r w:rsidRPr="003553CD">
        <w:rPr>
          <w:sz w:val="16"/>
          <w:szCs w:val="16"/>
        </w:rPr>
        <w:t>price</w:t>
      </w:r>
      <w:r w:rsidRPr="003553CD">
        <w:rPr>
          <w:spacing w:val="-3"/>
          <w:sz w:val="16"/>
          <w:szCs w:val="16"/>
        </w:rPr>
        <w:t xml:space="preserve"> </w:t>
      </w:r>
      <w:r w:rsidRPr="003553CD">
        <w:rPr>
          <w:sz w:val="16"/>
          <w:szCs w:val="16"/>
        </w:rPr>
        <w:t>per</w:t>
      </w:r>
      <w:r w:rsidRPr="003553CD">
        <w:rPr>
          <w:spacing w:val="-5"/>
          <w:sz w:val="16"/>
          <w:szCs w:val="16"/>
        </w:rPr>
        <w:t xml:space="preserve"> </w:t>
      </w:r>
      <w:r w:rsidRPr="003553CD">
        <w:rPr>
          <w:sz w:val="16"/>
          <w:szCs w:val="16"/>
        </w:rPr>
        <w:t>item</w:t>
      </w:r>
      <w:r w:rsidRPr="003553CD">
        <w:rPr>
          <w:spacing w:val="-2"/>
          <w:sz w:val="16"/>
          <w:szCs w:val="16"/>
        </w:rPr>
        <w:t xml:space="preserve"> </w:t>
      </w:r>
      <w:r w:rsidRPr="003553CD">
        <w:rPr>
          <w:sz w:val="16"/>
          <w:szCs w:val="16"/>
        </w:rPr>
        <w:t>of</w:t>
      </w:r>
      <w:r w:rsidRPr="003553CD">
        <w:rPr>
          <w:spacing w:val="-4"/>
          <w:sz w:val="16"/>
          <w:szCs w:val="16"/>
        </w:rPr>
        <w:t xml:space="preserve"> </w:t>
      </w:r>
      <w:r w:rsidRPr="003553CD">
        <w:rPr>
          <w:sz w:val="16"/>
          <w:szCs w:val="16"/>
        </w:rPr>
        <w:t>each</w:t>
      </w:r>
      <w:r w:rsidRPr="003553CD">
        <w:rPr>
          <w:spacing w:val="-5"/>
          <w:sz w:val="16"/>
          <w:szCs w:val="16"/>
        </w:rPr>
        <w:t xml:space="preserve"> </w:t>
      </w:r>
      <w:r w:rsidRPr="003553CD">
        <w:rPr>
          <w:sz w:val="16"/>
          <w:szCs w:val="16"/>
        </w:rPr>
        <w:t>of</w:t>
      </w:r>
      <w:r w:rsidRPr="003553CD">
        <w:rPr>
          <w:spacing w:val="-4"/>
          <w:sz w:val="16"/>
          <w:szCs w:val="16"/>
        </w:rPr>
        <w:t xml:space="preserve"> </w:t>
      </w:r>
      <w:r w:rsidRPr="003553CD">
        <w:rPr>
          <w:sz w:val="16"/>
          <w:szCs w:val="16"/>
        </w:rPr>
        <w:t>the</w:t>
      </w:r>
      <w:r w:rsidRPr="003553CD">
        <w:rPr>
          <w:spacing w:val="-5"/>
          <w:sz w:val="16"/>
          <w:szCs w:val="16"/>
        </w:rPr>
        <w:t xml:space="preserve"> </w:t>
      </w:r>
      <w:r w:rsidRPr="003553CD">
        <w:rPr>
          <w:sz w:val="16"/>
          <w:szCs w:val="16"/>
        </w:rPr>
        <w:t>Goods</w:t>
      </w:r>
      <w:r w:rsidRPr="003553CD">
        <w:rPr>
          <w:spacing w:val="-1"/>
          <w:sz w:val="16"/>
          <w:szCs w:val="16"/>
        </w:rPr>
        <w:t xml:space="preserve"> </w:t>
      </w:r>
      <w:r w:rsidRPr="003553CD">
        <w:rPr>
          <w:sz w:val="16"/>
          <w:szCs w:val="16"/>
        </w:rPr>
        <w:t>or Services, as specified in the Purchase Order.</w:t>
      </w:r>
      <w:r w:rsidR="00761382" w:rsidRPr="00761382">
        <w:rPr>
          <w:b/>
          <w:sz w:val="16"/>
          <w:szCs w:val="16"/>
        </w:rPr>
        <w:t xml:space="preserve"> </w:t>
      </w:r>
    </w:p>
    <w:p w14:paraId="1A27985E" w14:textId="77777777" w:rsidR="006307E9" w:rsidRPr="006307E9" w:rsidRDefault="006307E9" w:rsidP="006307E9">
      <w:pPr>
        <w:spacing w:before="60"/>
        <w:ind w:left="141" w:right="77"/>
        <w:rPr>
          <w:b/>
          <w:sz w:val="16"/>
        </w:rPr>
      </w:pPr>
      <w:r w:rsidRPr="006307E9">
        <w:rPr>
          <w:b/>
          <w:sz w:val="16"/>
        </w:rPr>
        <w:t>Victorian Public Entity means:</w:t>
      </w:r>
    </w:p>
    <w:p w14:paraId="7C0D0DFC" w14:textId="10A28FAB" w:rsidR="006307E9" w:rsidRPr="003553CD" w:rsidRDefault="006307E9" w:rsidP="006307E9">
      <w:pPr>
        <w:spacing w:before="60"/>
        <w:ind w:left="141" w:right="77"/>
        <w:rPr>
          <w:bCs/>
          <w:sz w:val="16"/>
        </w:rPr>
      </w:pPr>
      <w:r w:rsidRPr="003553CD">
        <w:rPr>
          <w:bCs/>
          <w:sz w:val="16"/>
        </w:rPr>
        <w:t>(a)</w:t>
      </w:r>
      <w:r>
        <w:rPr>
          <w:b/>
          <w:sz w:val="16"/>
        </w:rPr>
        <w:t xml:space="preserve"> </w:t>
      </w:r>
      <w:r w:rsidRPr="003553CD">
        <w:rPr>
          <w:bCs/>
          <w:sz w:val="16"/>
        </w:rPr>
        <w:t xml:space="preserve">a public sector body as defined in section 4 of the </w:t>
      </w:r>
      <w:r w:rsidRPr="003553CD">
        <w:rPr>
          <w:bCs/>
          <w:i/>
          <w:iCs/>
          <w:sz w:val="16"/>
        </w:rPr>
        <w:t>Public Administration Act 2004</w:t>
      </w:r>
      <w:r w:rsidRPr="003553CD">
        <w:rPr>
          <w:bCs/>
          <w:sz w:val="16"/>
        </w:rPr>
        <w:t xml:space="preserve"> (Vic); </w:t>
      </w:r>
    </w:p>
    <w:p w14:paraId="1BDE7376" w14:textId="4536DA1A" w:rsidR="006307E9" w:rsidRPr="003553CD" w:rsidRDefault="006307E9" w:rsidP="006307E9">
      <w:pPr>
        <w:spacing w:before="60"/>
        <w:ind w:left="141" w:right="77"/>
        <w:rPr>
          <w:bCs/>
          <w:sz w:val="16"/>
        </w:rPr>
      </w:pPr>
      <w:r w:rsidRPr="003553CD">
        <w:rPr>
          <w:bCs/>
          <w:sz w:val="16"/>
        </w:rPr>
        <w:t>(b)</w:t>
      </w:r>
      <w:r>
        <w:rPr>
          <w:bCs/>
          <w:sz w:val="16"/>
        </w:rPr>
        <w:t xml:space="preserve"> </w:t>
      </w:r>
      <w:r w:rsidRPr="003553CD">
        <w:rPr>
          <w:bCs/>
          <w:sz w:val="16"/>
        </w:rPr>
        <w:t xml:space="preserve">a statutory corporation, a </w:t>
      </w:r>
      <w:proofErr w:type="gramStart"/>
      <w:r w:rsidRPr="003553CD">
        <w:rPr>
          <w:bCs/>
          <w:sz w:val="16"/>
        </w:rPr>
        <w:t>State owned</w:t>
      </w:r>
      <w:proofErr w:type="gramEnd"/>
      <w:r w:rsidRPr="003553CD">
        <w:rPr>
          <w:bCs/>
          <w:sz w:val="16"/>
        </w:rPr>
        <w:t xml:space="preserve"> company, a </w:t>
      </w:r>
      <w:proofErr w:type="gramStart"/>
      <w:r w:rsidRPr="003553CD">
        <w:rPr>
          <w:bCs/>
          <w:sz w:val="16"/>
        </w:rPr>
        <w:t>State</w:t>
      </w:r>
      <w:proofErr w:type="gramEnd"/>
      <w:r w:rsidRPr="003553CD">
        <w:rPr>
          <w:bCs/>
          <w:sz w:val="16"/>
        </w:rPr>
        <w:t xml:space="preserve"> body or a </w:t>
      </w:r>
      <w:proofErr w:type="gramStart"/>
      <w:r w:rsidRPr="003553CD">
        <w:rPr>
          <w:bCs/>
          <w:sz w:val="16"/>
        </w:rPr>
        <w:t>State</w:t>
      </w:r>
      <w:proofErr w:type="gramEnd"/>
      <w:r w:rsidRPr="003553CD">
        <w:rPr>
          <w:bCs/>
          <w:sz w:val="16"/>
        </w:rPr>
        <w:t xml:space="preserve"> business corporation as those terms are defined in the </w:t>
      </w:r>
      <w:proofErr w:type="gramStart"/>
      <w:r w:rsidRPr="003553CD">
        <w:rPr>
          <w:bCs/>
          <w:sz w:val="16"/>
        </w:rPr>
        <w:t>S</w:t>
      </w:r>
      <w:r w:rsidRPr="003553CD">
        <w:rPr>
          <w:bCs/>
          <w:i/>
          <w:iCs/>
          <w:sz w:val="16"/>
        </w:rPr>
        <w:t>tate Owned</w:t>
      </w:r>
      <w:proofErr w:type="gramEnd"/>
      <w:r w:rsidRPr="003553CD">
        <w:rPr>
          <w:bCs/>
          <w:i/>
          <w:iCs/>
          <w:sz w:val="16"/>
        </w:rPr>
        <w:t xml:space="preserve"> Enterprises Act 1992</w:t>
      </w:r>
      <w:r w:rsidRPr="003553CD">
        <w:rPr>
          <w:bCs/>
          <w:sz w:val="16"/>
        </w:rPr>
        <w:t xml:space="preserve"> (Vic); </w:t>
      </w:r>
    </w:p>
    <w:p w14:paraId="40003389" w14:textId="01E63E16" w:rsidR="006307E9" w:rsidRPr="003553CD" w:rsidRDefault="006307E9" w:rsidP="006307E9">
      <w:pPr>
        <w:spacing w:before="60"/>
        <w:ind w:left="141" w:right="77"/>
        <w:rPr>
          <w:bCs/>
          <w:sz w:val="16"/>
        </w:rPr>
      </w:pPr>
      <w:r w:rsidRPr="003553CD">
        <w:rPr>
          <w:bCs/>
          <w:sz w:val="16"/>
        </w:rPr>
        <w:t>(c)</w:t>
      </w:r>
      <w:r>
        <w:rPr>
          <w:bCs/>
          <w:sz w:val="16"/>
        </w:rPr>
        <w:t xml:space="preserve"> </w:t>
      </w:r>
      <w:r w:rsidRPr="003553CD">
        <w:rPr>
          <w:bCs/>
          <w:sz w:val="16"/>
        </w:rPr>
        <w:t xml:space="preserve">a "Council" as defined in the </w:t>
      </w:r>
      <w:r w:rsidRPr="003553CD">
        <w:rPr>
          <w:bCs/>
          <w:i/>
          <w:iCs/>
          <w:sz w:val="16"/>
        </w:rPr>
        <w:t xml:space="preserve">Local Government Act 1989 </w:t>
      </w:r>
      <w:r w:rsidRPr="003553CD">
        <w:rPr>
          <w:bCs/>
          <w:sz w:val="16"/>
        </w:rPr>
        <w:t xml:space="preserve">(Vic); or </w:t>
      </w:r>
    </w:p>
    <w:p w14:paraId="40120D3F" w14:textId="30919DDB" w:rsidR="006307E9" w:rsidRPr="003553CD" w:rsidRDefault="006307E9" w:rsidP="006307E9">
      <w:pPr>
        <w:spacing w:before="60"/>
        <w:ind w:left="141" w:right="77"/>
        <w:rPr>
          <w:bCs/>
          <w:sz w:val="16"/>
        </w:rPr>
      </w:pPr>
      <w:r w:rsidRPr="003553CD">
        <w:rPr>
          <w:bCs/>
          <w:sz w:val="16"/>
        </w:rPr>
        <w:t>(d)</w:t>
      </w:r>
      <w:r>
        <w:rPr>
          <w:bCs/>
          <w:sz w:val="16"/>
        </w:rPr>
        <w:t xml:space="preserve"> </w:t>
      </w:r>
      <w:r w:rsidRPr="003553CD">
        <w:rPr>
          <w:bCs/>
          <w:sz w:val="16"/>
        </w:rPr>
        <w:t xml:space="preserve">an entity which receives </w:t>
      </w:r>
      <w:proofErr w:type="gramStart"/>
      <w:r w:rsidRPr="003553CD">
        <w:rPr>
          <w:bCs/>
          <w:sz w:val="16"/>
        </w:rPr>
        <w:t>the majority of</w:t>
      </w:r>
      <w:proofErr w:type="gramEnd"/>
      <w:r w:rsidRPr="003553CD">
        <w:rPr>
          <w:bCs/>
          <w:sz w:val="16"/>
        </w:rPr>
        <w:t xml:space="preserve"> its funding from any of the entities listed in paragraphs (a) to (c) or any entity under the control of any of the entities listed in paragraphs (a) to (c).</w:t>
      </w:r>
    </w:p>
    <w:p w14:paraId="5BAD74A1" w14:textId="388ACE1D" w:rsidR="00761382" w:rsidRDefault="00761382" w:rsidP="00761382">
      <w:pPr>
        <w:spacing w:before="60"/>
        <w:ind w:left="141" w:right="77"/>
        <w:rPr>
          <w:sz w:val="16"/>
        </w:rPr>
      </w:pPr>
      <w:r>
        <w:rPr>
          <w:b/>
          <w:sz w:val="16"/>
        </w:rPr>
        <w:t>VPSC Code</w:t>
      </w:r>
      <w:r>
        <w:rPr>
          <w:b/>
          <w:spacing w:val="-3"/>
          <w:sz w:val="16"/>
        </w:rPr>
        <w:t xml:space="preserve"> </w:t>
      </w:r>
      <w:r>
        <w:rPr>
          <w:b/>
          <w:sz w:val="16"/>
        </w:rPr>
        <w:t>of</w:t>
      </w:r>
      <w:r>
        <w:rPr>
          <w:b/>
          <w:spacing w:val="-3"/>
          <w:sz w:val="16"/>
        </w:rPr>
        <w:t xml:space="preserve"> </w:t>
      </w:r>
      <w:r>
        <w:rPr>
          <w:b/>
          <w:sz w:val="16"/>
        </w:rPr>
        <w:t>Conduct</w:t>
      </w:r>
      <w:r>
        <w:rPr>
          <w:b/>
          <w:spacing w:val="-5"/>
          <w:sz w:val="16"/>
        </w:rPr>
        <w:t xml:space="preserve"> </w:t>
      </w:r>
      <w:r>
        <w:rPr>
          <w:sz w:val="16"/>
        </w:rPr>
        <w:t>means</w:t>
      </w:r>
      <w:r>
        <w:rPr>
          <w:spacing w:val="-4"/>
          <w:sz w:val="16"/>
        </w:rPr>
        <w:t xml:space="preserve"> </w:t>
      </w:r>
      <w:r>
        <w:rPr>
          <w:sz w:val="16"/>
        </w:rPr>
        <w:t>the</w:t>
      </w:r>
      <w:r>
        <w:rPr>
          <w:spacing w:val="-5"/>
          <w:sz w:val="16"/>
        </w:rPr>
        <w:t xml:space="preserve"> </w:t>
      </w:r>
      <w:r>
        <w:rPr>
          <w:sz w:val="16"/>
        </w:rPr>
        <w:t>Code</w:t>
      </w:r>
      <w:r>
        <w:rPr>
          <w:spacing w:val="-3"/>
          <w:sz w:val="16"/>
        </w:rPr>
        <w:t xml:space="preserve"> </w:t>
      </w:r>
      <w:r>
        <w:rPr>
          <w:sz w:val="16"/>
        </w:rPr>
        <w:t>of</w:t>
      </w:r>
      <w:r>
        <w:rPr>
          <w:spacing w:val="-1"/>
          <w:sz w:val="16"/>
        </w:rPr>
        <w:t xml:space="preserve"> </w:t>
      </w:r>
      <w:r>
        <w:rPr>
          <w:sz w:val="16"/>
        </w:rPr>
        <w:t>Conduct</w:t>
      </w:r>
      <w:r>
        <w:rPr>
          <w:spacing w:val="-4"/>
          <w:sz w:val="16"/>
        </w:rPr>
        <w:t xml:space="preserve"> </w:t>
      </w:r>
      <w:r>
        <w:rPr>
          <w:sz w:val="16"/>
        </w:rPr>
        <w:t>for</w:t>
      </w:r>
      <w:r>
        <w:rPr>
          <w:spacing w:val="-5"/>
          <w:sz w:val="16"/>
        </w:rPr>
        <w:t xml:space="preserve"> </w:t>
      </w:r>
      <w:r>
        <w:rPr>
          <w:sz w:val="16"/>
        </w:rPr>
        <w:t>Victorian</w:t>
      </w:r>
      <w:r>
        <w:rPr>
          <w:spacing w:val="-5"/>
          <w:sz w:val="16"/>
        </w:rPr>
        <w:t xml:space="preserve"> </w:t>
      </w:r>
      <w:r>
        <w:rPr>
          <w:sz w:val="16"/>
        </w:rPr>
        <w:t xml:space="preserve">Public Sector Employees (No.1) 2007 issued by the Public Sector Standards Commissioner pursuant to s63 of the </w:t>
      </w:r>
      <w:r>
        <w:rPr>
          <w:i/>
          <w:sz w:val="16"/>
        </w:rPr>
        <w:t xml:space="preserve">Public Administration Act 2004 </w:t>
      </w:r>
      <w:r>
        <w:rPr>
          <w:sz w:val="16"/>
        </w:rPr>
        <w:t>(Vic), as amended from time to time.</w:t>
      </w:r>
    </w:p>
    <w:p w14:paraId="570540CA" w14:textId="3546C93E" w:rsidR="00E51206" w:rsidRDefault="001739DD" w:rsidP="001739DD">
      <w:pPr>
        <w:pStyle w:val="Heading2"/>
        <w:numPr>
          <w:ilvl w:val="0"/>
          <w:numId w:val="21"/>
        </w:numPr>
        <w:tabs>
          <w:tab w:val="left" w:pos="407"/>
        </w:tabs>
        <w:ind w:left="407" w:hanging="267"/>
      </w:pPr>
      <w:r>
        <w:t>Interpretation</w:t>
      </w:r>
    </w:p>
    <w:p w14:paraId="5089B78C" w14:textId="77777777" w:rsidR="001739DD" w:rsidRPr="003553CD" w:rsidRDefault="001739DD" w:rsidP="001739DD">
      <w:pPr>
        <w:spacing w:before="60"/>
        <w:ind w:left="141" w:right="77"/>
        <w:rPr>
          <w:sz w:val="16"/>
          <w:szCs w:val="16"/>
        </w:rPr>
      </w:pPr>
      <w:r w:rsidRPr="003553CD">
        <w:rPr>
          <w:sz w:val="16"/>
          <w:szCs w:val="16"/>
        </w:rPr>
        <w:t>Unless expressed to the contrary, in this Agreement:</w:t>
      </w:r>
    </w:p>
    <w:p w14:paraId="4E535564" w14:textId="78FDBE72" w:rsidR="001739DD" w:rsidRPr="003553CD" w:rsidRDefault="001739DD" w:rsidP="001739DD">
      <w:pPr>
        <w:spacing w:before="60"/>
        <w:ind w:left="141" w:right="77"/>
        <w:rPr>
          <w:bCs/>
          <w:sz w:val="16"/>
        </w:rPr>
      </w:pPr>
      <w:r w:rsidRPr="003553CD">
        <w:rPr>
          <w:bCs/>
          <w:sz w:val="16"/>
        </w:rPr>
        <w:t>(a)</w:t>
      </w:r>
      <w:r>
        <w:rPr>
          <w:bCs/>
          <w:sz w:val="16"/>
        </w:rPr>
        <w:t xml:space="preserve"> </w:t>
      </w:r>
      <w:r w:rsidRPr="003553CD">
        <w:rPr>
          <w:bCs/>
          <w:sz w:val="16"/>
        </w:rPr>
        <w:t>words in the singular include the plural and vice versa;</w:t>
      </w:r>
    </w:p>
    <w:p w14:paraId="6DFFCDDE" w14:textId="753A38AE" w:rsidR="001739DD" w:rsidRPr="003553CD" w:rsidRDefault="001739DD" w:rsidP="001739DD">
      <w:pPr>
        <w:spacing w:before="60"/>
        <w:ind w:left="141" w:right="77"/>
        <w:rPr>
          <w:bCs/>
          <w:sz w:val="16"/>
        </w:rPr>
      </w:pPr>
      <w:r w:rsidRPr="003553CD">
        <w:rPr>
          <w:bCs/>
          <w:sz w:val="16"/>
        </w:rPr>
        <w:t>(b)</w:t>
      </w:r>
      <w:r>
        <w:rPr>
          <w:bCs/>
          <w:sz w:val="16"/>
        </w:rPr>
        <w:t xml:space="preserve"> </w:t>
      </w:r>
      <w:r w:rsidRPr="003553CD">
        <w:rPr>
          <w:bCs/>
          <w:sz w:val="16"/>
        </w:rPr>
        <w:t xml:space="preserve">any gender includes the other </w:t>
      </w:r>
      <w:proofErr w:type="gramStart"/>
      <w:r w:rsidRPr="003553CD">
        <w:rPr>
          <w:bCs/>
          <w:sz w:val="16"/>
        </w:rPr>
        <w:t>genders</w:t>
      </w:r>
      <w:proofErr w:type="gramEnd"/>
      <w:r w:rsidRPr="003553CD">
        <w:rPr>
          <w:bCs/>
          <w:sz w:val="16"/>
        </w:rPr>
        <w:t>;</w:t>
      </w:r>
    </w:p>
    <w:p w14:paraId="0989B71C" w14:textId="5533F5BB" w:rsidR="001739DD" w:rsidRPr="003553CD" w:rsidRDefault="001739DD" w:rsidP="001739DD">
      <w:pPr>
        <w:spacing w:before="60"/>
        <w:ind w:left="141" w:right="77"/>
        <w:rPr>
          <w:bCs/>
          <w:sz w:val="16"/>
        </w:rPr>
      </w:pPr>
      <w:r w:rsidRPr="003553CD">
        <w:rPr>
          <w:bCs/>
          <w:sz w:val="16"/>
        </w:rPr>
        <w:t>(c)</w:t>
      </w:r>
      <w:r>
        <w:rPr>
          <w:bCs/>
          <w:sz w:val="16"/>
        </w:rPr>
        <w:t xml:space="preserve"> </w:t>
      </w:r>
      <w:r w:rsidRPr="003553CD">
        <w:rPr>
          <w:bCs/>
          <w:sz w:val="16"/>
        </w:rPr>
        <w:t>if a word or phrase is defined its other grammatical forms have corresponding meanings;</w:t>
      </w:r>
    </w:p>
    <w:p w14:paraId="03427196" w14:textId="4CEC547A" w:rsidR="001739DD" w:rsidRPr="003553CD" w:rsidRDefault="001739DD" w:rsidP="001739DD">
      <w:pPr>
        <w:spacing w:before="60"/>
        <w:ind w:left="141" w:right="77"/>
        <w:rPr>
          <w:bCs/>
          <w:sz w:val="16"/>
        </w:rPr>
      </w:pPr>
      <w:r w:rsidRPr="003553CD">
        <w:rPr>
          <w:bCs/>
          <w:sz w:val="16"/>
        </w:rPr>
        <w:t>(d)</w:t>
      </w:r>
      <w:r>
        <w:rPr>
          <w:bCs/>
          <w:sz w:val="16"/>
        </w:rPr>
        <w:t xml:space="preserve"> </w:t>
      </w:r>
      <w:r w:rsidRPr="003553CD">
        <w:rPr>
          <w:bCs/>
          <w:sz w:val="16"/>
        </w:rPr>
        <w:t>'includes’ and 'including' are not words of limitation;</w:t>
      </w:r>
    </w:p>
    <w:p w14:paraId="270C34C0" w14:textId="073E4DDF" w:rsidR="001739DD" w:rsidRPr="003553CD" w:rsidRDefault="001739DD" w:rsidP="001739DD">
      <w:pPr>
        <w:spacing w:before="60"/>
        <w:ind w:left="141" w:right="77"/>
        <w:rPr>
          <w:bCs/>
          <w:sz w:val="16"/>
        </w:rPr>
      </w:pPr>
      <w:r w:rsidRPr="003553CD">
        <w:rPr>
          <w:bCs/>
          <w:sz w:val="16"/>
        </w:rPr>
        <w:t>(e)</w:t>
      </w:r>
      <w:r>
        <w:rPr>
          <w:bCs/>
          <w:sz w:val="16"/>
        </w:rPr>
        <w:t xml:space="preserve"> </w:t>
      </w:r>
      <w:r w:rsidRPr="003553CD">
        <w:rPr>
          <w:bCs/>
          <w:sz w:val="16"/>
        </w:rPr>
        <w:t>no rule of construction will apply to a clause to the disadvantage of a party merely because that party put forward the clause or would otherwise benefit from it;</w:t>
      </w:r>
    </w:p>
    <w:p w14:paraId="1A507881" w14:textId="17EAEE3E" w:rsidR="001739DD" w:rsidRPr="003553CD" w:rsidRDefault="001739DD" w:rsidP="001739DD">
      <w:pPr>
        <w:spacing w:before="60"/>
        <w:ind w:left="141" w:right="77"/>
        <w:rPr>
          <w:bCs/>
          <w:sz w:val="16"/>
        </w:rPr>
      </w:pPr>
      <w:r w:rsidRPr="003553CD">
        <w:rPr>
          <w:bCs/>
          <w:sz w:val="16"/>
        </w:rPr>
        <w:t>(f)</w:t>
      </w:r>
      <w:r>
        <w:rPr>
          <w:bCs/>
          <w:sz w:val="16"/>
        </w:rPr>
        <w:t xml:space="preserve"> </w:t>
      </w:r>
      <w:r w:rsidRPr="003553CD">
        <w:rPr>
          <w:bCs/>
          <w:sz w:val="16"/>
        </w:rPr>
        <w:t>the obligations of the Supplier, if more than one person, under the Agreement are joint and several and each person constituting the Supplier acknowledges and agrees that it will be causally responsible for the acts and omissions, including breaches of the Agreement, of the other as if those acts or omissions were its own;</w:t>
      </w:r>
    </w:p>
    <w:p w14:paraId="1C2BB3AC" w14:textId="21A71DCE" w:rsidR="001739DD" w:rsidRPr="003553CD" w:rsidRDefault="001739DD" w:rsidP="001739DD">
      <w:pPr>
        <w:spacing w:before="60"/>
        <w:ind w:left="141" w:right="77"/>
        <w:rPr>
          <w:bCs/>
          <w:sz w:val="16"/>
        </w:rPr>
      </w:pPr>
      <w:r w:rsidRPr="003553CD">
        <w:rPr>
          <w:bCs/>
          <w:sz w:val="16"/>
        </w:rPr>
        <w:t>(g)</w:t>
      </w:r>
      <w:r>
        <w:rPr>
          <w:bCs/>
          <w:sz w:val="16"/>
        </w:rPr>
        <w:t xml:space="preserve"> </w:t>
      </w:r>
      <w:r w:rsidRPr="003553CD">
        <w:rPr>
          <w:bCs/>
          <w:sz w:val="16"/>
        </w:rPr>
        <w:t>the rights of the Supplier, if more than one person, under the Agreement, including the right to payment, jointly benefit each person constituting the Supplier (and not severally or jointly and severally); and</w:t>
      </w:r>
    </w:p>
    <w:p w14:paraId="539899E9" w14:textId="0B83B1C4" w:rsidR="001739DD" w:rsidRPr="003553CD" w:rsidRDefault="001739DD" w:rsidP="001739DD">
      <w:pPr>
        <w:spacing w:before="60"/>
        <w:ind w:left="141" w:right="77"/>
        <w:rPr>
          <w:bCs/>
          <w:sz w:val="16"/>
        </w:rPr>
      </w:pPr>
      <w:r w:rsidRPr="003553CD">
        <w:rPr>
          <w:bCs/>
          <w:sz w:val="16"/>
        </w:rPr>
        <w:t>(h)</w:t>
      </w:r>
      <w:r>
        <w:rPr>
          <w:bCs/>
          <w:sz w:val="16"/>
        </w:rPr>
        <w:t xml:space="preserve"> </w:t>
      </w:r>
      <w:r w:rsidRPr="003553CD">
        <w:rPr>
          <w:bCs/>
          <w:sz w:val="16"/>
        </w:rPr>
        <w:t>a reference to:</w:t>
      </w:r>
    </w:p>
    <w:p w14:paraId="205563FA" w14:textId="40235E22" w:rsidR="001739DD" w:rsidRPr="003553CD" w:rsidRDefault="001739DD" w:rsidP="003553CD">
      <w:pPr>
        <w:pStyle w:val="ListParagraph"/>
        <w:numPr>
          <w:ilvl w:val="0"/>
          <w:numId w:val="31"/>
        </w:numPr>
        <w:tabs>
          <w:tab w:val="left" w:pos="439"/>
        </w:tabs>
        <w:spacing w:before="58"/>
        <w:ind w:right="302"/>
        <w:rPr>
          <w:sz w:val="16"/>
        </w:rPr>
      </w:pPr>
      <w:r w:rsidRPr="003553CD">
        <w:rPr>
          <w:sz w:val="16"/>
        </w:rPr>
        <w:t>a person includes a partnership, joint venture, unincorporated association, corporation and a government or statutory body or authority;</w:t>
      </w:r>
    </w:p>
    <w:p w14:paraId="06E9299E" w14:textId="32A0DAC2" w:rsidR="001739DD" w:rsidRPr="003553CD" w:rsidRDefault="001739DD" w:rsidP="003553CD">
      <w:pPr>
        <w:pStyle w:val="ListParagraph"/>
        <w:numPr>
          <w:ilvl w:val="0"/>
          <w:numId w:val="31"/>
        </w:numPr>
        <w:tabs>
          <w:tab w:val="left" w:pos="439"/>
        </w:tabs>
        <w:spacing w:before="58"/>
        <w:ind w:right="302"/>
        <w:rPr>
          <w:sz w:val="16"/>
        </w:rPr>
      </w:pPr>
      <w:r w:rsidRPr="003553CD">
        <w:rPr>
          <w:sz w:val="16"/>
        </w:rPr>
        <w:t>a person includes the person’s legal personal representatives, successors, assigns and persons substituted by novation;</w:t>
      </w:r>
      <w:r w:rsidRPr="001739DD">
        <w:rPr>
          <w:sz w:val="16"/>
        </w:rPr>
        <w:t xml:space="preserve"> and</w:t>
      </w:r>
    </w:p>
    <w:p w14:paraId="39EE43ED" w14:textId="2C267C66" w:rsidR="001739DD" w:rsidRPr="003553CD" w:rsidRDefault="001739DD" w:rsidP="003553CD">
      <w:pPr>
        <w:pStyle w:val="ListParagraph"/>
        <w:numPr>
          <w:ilvl w:val="0"/>
          <w:numId w:val="31"/>
        </w:numPr>
        <w:tabs>
          <w:tab w:val="left" w:pos="284"/>
        </w:tabs>
        <w:spacing w:before="58"/>
        <w:ind w:left="426" w:right="302" w:hanging="174"/>
        <w:rPr>
          <w:sz w:val="16"/>
        </w:rPr>
      </w:pPr>
      <w:r w:rsidRPr="003553CD">
        <w:rPr>
          <w:sz w:val="16"/>
        </w:rPr>
        <w:t>any law, legislation or legislative provision includes any statutory modification, amendment or re-enactment, and any subordinate legislation or regulations issued under that legislation or legislative provision</w:t>
      </w:r>
      <w:r w:rsidRPr="001739DD">
        <w:rPr>
          <w:sz w:val="16"/>
        </w:rPr>
        <w:t>.</w:t>
      </w:r>
    </w:p>
    <w:p w14:paraId="7F9379D1" w14:textId="77777777" w:rsidR="00E51206" w:rsidRPr="0015591F" w:rsidRDefault="00E51206" w:rsidP="003553CD">
      <w:pPr>
        <w:spacing w:before="60"/>
        <w:ind w:left="141" w:right="77"/>
        <w:rPr>
          <w:bCs/>
        </w:rPr>
      </w:pPr>
    </w:p>
    <w:p w14:paraId="3D5D9980" w14:textId="4C192931" w:rsidR="00EE59CE" w:rsidRPr="003553CD" w:rsidRDefault="00EE59CE" w:rsidP="003553CD">
      <w:pPr>
        <w:pStyle w:val="Heading2"/>
        <w:numPr>
          <w:ilvl w:val="0"/>
          <w:numId w:val="21"/>
        </w:numPr>
        <w:tabs>
          <w:tab w:val="left" w:pos="408"/>
        </w:tabs>
        <w:spacing w:before="59"/>
        <w:ind w:left="408" w:hanging="267"/>
        <w:rPr>
          <w:spacing w:val="-2"/>
        </w:rPr>
        <w:sectPr w:rsidR="00EE59CE" w:rsidRPr="003553CD" w:rsidSect="003553CD">
          <w:headerReference w:type="even" r:id="rId12"/>
          <w:headerReference w:type="default" r:id="rId13"/>
          <w:footerReference w:type="even" r:id="rId14"/>
          <w:footerReference w:type="default" r:id="rId15"/>
          <w:headerReference w:type="first" r:id="rId16"/>
          <w:footerReference w:type="first" r:id="rId17"/>
          <w:pgSz w:w="11910" w:h="16840"/>
          <w:pgMar w:top="1540" w:right="708" w:bottom="920" w:left="992" w:header="284" w:footer="738" w:gutter="0"/>
          <w:cols w:num="2" w:space="720" w:equalWidth="0">
            <w:col w:w="5047" w:space="270"/>
            <w:col w:w="4893"/>
          </w:cols>
          <w:docGrid w:linePitch="299"/>
        </w:sectPr>
      </w:pPr>
    </w:p>
    <w:p w14:paraId="6089EA44" w14:textId="1A2EB321" w:rsidR="00093763" w:rsidRPr="00093763" w:rsidRDefault="00093763" w:rsidP="003553CD">
      <w:pPr>
        <w:rPr>
          <w:b/>
          <w:bCs/>
          <w:spacing w:val="-10"/>
        </w:rPr>
      </w:pPr>
      <w:r w:rsidRPr="00093763">
        <w:rPr>
          <w:b/>
          <w:bCs/>
          <w:spacing w:val="-10"/>
        </w:rPr>
        <w:lastRenderedPageBreak/>
        <w:t>Attachment - Supplier Code of Conduct</w:t>
      </w:r>
      <w:r w:rsidR="005238B5">
        <w:rPr>
          <w:b/>
          <w:bCs/>
          <w:spacing w:val="-10"/>
        </w:rPr>
        <w:t xml:space="preserve"> Obligations </w:t>
      </w:r>
    </w:p>
    <w:p w14:paraId="25ED1C47" w14:textId="77777777" w:rsidR="00093763" w:rsidRPr="000C0ADB" w:rsidRDefault="00093763" w:rsidP="00093763">
      <w:pPr>
        <w:numPr>
          <w:ilvl w:val="0"/>
          <w:numId w:val="22"/>
        </w:numPr>
        <w:rPr>
          <w:b/>
          <w:bCs/>
          <w:spacing w:val="-10"/>
          <w:sz w:val="16"/>
          <w:szCs w:val="16"/>
          <w:lang w:val="en-AU"/>
        </w:rPr>
      </w:pPr>
      <w:bookmarkStart w:id="17" w:name="_Ref180748607"/>
      <w:r w:rsidRPr="000C0ADB">
        <w:rPr>
          <w:b/>
          <w:bCs/>
          <w:spacing w:val="-10"/>
          <w:sz w:val="16"/>
          <w:szCs w:val="16"/>
          <w:lang w:val="en-AU"/>
        </w:rPr>
        <w:t>Code Compliance</w:t>
      </w:r>
      <w:bookmarkStart w:id="18" w:name="_Ref176788791"/>
      <w:bookmarkEnd w:id="17"/>
    </w:p>
    <w:p w14:paraId="1462A703" w14:textId="5D5D8026" w:rsidR="00093763" w:rsidRPr="003553CD" w:rsidRDefault="00093763" w:rsidP="00093763">
      <w:pPr>
        <w:numPr>
          <w:ilvl w:val="1"/>
          <w:numId w:val="22"/>
        </w:numPr>
        <w:rPr>
          <w:bCs/>
          <w:sz w:val="16"/>
          <w:szCs w:val="16"/>
        </w:rPr>
      </w:pPr>
      <w:bookmarkStart w:id="19" w:name="_Ref180681136"/>
      <w:bookmarkStart w:id="20" w:name="_Ref205199593"/>
      <w:r w:rsidRPr="003553CD">
        <w:rPr>
          <w:bCs/>
          <w:sz w:val="16"/>
          <w:szCs w:val="16"/>
        </w:rPr>
        <w:t>The Supplier acknowledges that the Supplier Code of Conduct applies to the</w:t>
      </w:r>
      <w:r w:rsidR="0016405D">
        <w:rPr>
          <w:bCs/>
          <w:sz w:val="16"/>
          <w:szCs w:val="16"/>
        </w:rPr>
        <w:t xml:space="preserve"> Agreement </w:t>
      </w:r>
      <w:r w:rsidRPr="003553CD">
        <w:rPr>
          <w:bCs/>
          <w:sz w:val="16"/>
          <w:szCs w:val="16"/>
        </w:rPr>
        <w:t xml:space="preserve">and undertakes that it will comply with the Supplier Code of Conduct, all applicable laws and regulations, and all obligations </w:t>
      </w:r>
      <w:bookmarkEnd w:id="18"/>
      <w:bookmarkEnd w:id="19"/>
      <w:r w:rsidRPr="003553CD">
        <w:rPr>
          <w:bCs/>
          <w:sz w:val="16"/>
          <w:szCs w:val="16"/>
        </w:rPr>
        <w:t>set out in this Attachment.</w:t>
      </w:r>
      <w:bookmarkEnd w:id="20"/>
    </w:p>
    <w:p w14:paraId="27ADE20D" w14:textId="77777777" w:rsidR="00093763" w:rsidRPr="003553CD" w:rsidRDefault="00093763" w:rsidP="00093763">
      <w:pPr>
        <w:numPr>
          <w:ilvl w:val="1"/>
          <w:numId w:val="22"/>
        </w:numPr>
        <w:rPr>
          <w:bCs/>
          <w:sz w:val="16"/>
          <w:szCs w:val="16"/>
        </w:rPr>
      </w:pPr>
      <w:bookmarkStart w:id="21" w:name="_Ref183003180"/>
      <w:bookmarkStart w:id="22" w:name="_Ref176788798"/>
      <w:r w:rsidRPr="003553CD">
        <w:rPr>
          <w:bCs/>
          <w:sz w:val="16"/>
          <w:szCs w:val="16"/>
        </w:rPr>
        <w:t>The Supplier must:</w:t>
      </w:r>
      <w:bookmarkEnd w:id="21"/>
    </w:p>
    <w:p w14:paraId="54C5DCE5" w14:textId="433B598F" w:rsidR="00093763" w:rsidRPr="003553CD" w:rsidRDefault="00093763" w:rsidP="00093763">
      <w:pPr>
        <w:numPr>
          <w:ilvl w:val="2"/>
          <w:numId w:val="22"/>
        </w:numPr>
        <w:rPr>
          <w:bCs/>
          <w:sz w:val="16"/>
          <w:szCs w:val="16"/>
        </w:rPr>
      </w:pPr>
      <w:r w:rsidRPr="003553CD">
        <w:rPr>
          <w:bCs/>
          <w:sz w:val="16"/>
          <w:szCs w:val="16"/>
        </w:rPr>
        <w:t xml:space="preserve">establish all necessary policies and systems to monitor compliance by the Supplier with the Supplier Code of Conduct for the term of the </w:t>
      </w:r>
      <w:r w:rsidR="0016405D">
        <w:rPr>
          <w:bCs/>
          <w:sz w:val="16"/>
          <w:szCs w:val="16"/>
        </w:rPr>
        <w:t>Agreement</w:t>
      </w:r>
      <w:r w:rsidRPr="003553CD">
        <w:rPr>
          <w:bCs/>
          <w:sz w:val="16"/>
          <w:szCs w:val="16"/>
        </w:rPr>
        <w:t xml:space="preserve">; and </w:t>
      </w:r>
    </w:p>
    <w:p w14:paraId="45B824AB" w14:textId="77777777" w:rsidR="00093763" w:rsidRPr="003553CD" w:rsidRDefault="00093763" w:rsidP="00093763">
      <w:pPr>
        <w:numPr>
          <w:ilvl w:val="2"/>
          <w:numId w:val="22"/>
        </w:numPr>
        <w:rPr>
          <w:bCs/>
          <w:sz w:val="16"/>
          <w:szCs w:val="16"/>
        </w:rPr>
      </w:pPr>
      <w:bookmarkStart w:id="23" w:name="_Ref205199675"/>
      <w:r w:rsidRPr="003553CD">
        <w:rPr>
          <w:bCs/>
          <w:sz w:val="16"/>
          <w:szCs w:val="16"/>
        </w:rPr>
        <w:t>monitor its compliance with the Supplier Code of Conduct on a regular basis in accordance with those policies and systems.</w:t>
      </w:r>
      <w:bookmarkEnd w:id="23"/>
      <w:r w:rsidRPr="003553CD">
        <w:rPr>
          <w:bCs/>
          <w:sz w:val="16"/>
          <w:szCs w:val="16"/>
        </w:rPr>
        <w:t xml:space="preserve">  </w:t>
      </w:r>
    </w:p>
    <w:bookmarkEnd w:id="22"/>
    <w:p w14:paraId="4463880A" w14:textId="692FC287" w:rsidR="00093763" w:rsidRPr="003553CD" w:rsidRDefault="00093763" w:rsidP="00093763">
      <w:pPr>
        <w:numPr>
          <w:ilvl w:val="1"/>
          <w:numId w:val="22"/>
        </w:numPr>
        <w:rPr>
          <w:bCs/>
          <w:sz w:val="16"/>
          <w:szCs w:val="16"/>
        </w:rPr>
      </w:pPr>
      <w:r w:rsidRPr="003553CD">
        <w:rPr>
          <w:bCs/>
          <w:sz w:val="16"/>
          <w:szCs w:val="16"/>
        </w:rPr>
        <w:t xml:space="preserve">The Supplier must promptly provide any information requested by </w:t>
      </w:r>
      <w:r w:rsidR="000C0ADB" w:rsidRPr="003553CD">
        <w:rPr>
          <w:bCs/>
          <w:sz w:val="16"/>
          <w:szCs w:val="16"/>
        </w:rPr>
        <w:t>NGV</w:t>
      </w:r>
      <w:r w:rsidRPr="003553CD">
        <w:rPr>
          <w:bCs/>
          <w:sz w:val="16"/>
          <w:szCs w:val="16"/>
        </w:rPr>
        <w:t xml:space="preserve"> related to: </w:t>
      </w:r>
    </w:p>
    <w:p w14:paraId="3966D242" w14:textId="77777777" w:rsidR="00093763" w:rsidRPr="003553CD" w:rsidRDefault="00093763" w:rsidP="00093763">
      <w:pPr>
        <w:numPr>
          <w:ilvl w:val="2"/>
          <w:numId w:val="22"/>
        </w:numPr>
        <w:rPr>
          <w:bCs/>
          <w:sz w:val="16"/>
          <w:szCs w:val="16"/>
        </w:rPr>
      </w:pPr>
      <w:r w:rsidRPr="003553CD">
        <w:rPr>
          <w:bCs/>
          <w:sz w:val="16"/>
          <w:szCs w:val="16"/>
        </w:rPr>
        <w:t xml:space="preserve">the Supplier's compliance with the Supplier Code of Conduct; and </w:t>
      </w:r>
    </w:p>
    <w:p w14:paraId="389CF3A9" w14:textId="77777777" w:rsidR="00093763" w:rsidRPr="003553CD" w:rsidRDefault="00093763" w:rsidP="00093763">
      <w:pPr>
        <w:numPr>
          <w:ilvl w:val="2"/>
          <w:numId w:val="22"/>
        </w:numPr>
        <w:rPr>
          <w:bCs/>
          <w:sz w:val="16"/>
          <w:szCs w:val="16"/>
        </w:rPr>
      </w:pPr>
      <w:r w:rsidRPr="003553CD">
        <w:rPr>
          <w:bCs/>
          <w:sz w:val="16"/>
          <w:szCs w:val="16"/>
        </w:rPr>
        <w:t xml:space="preserve">any policies or systems established to monitor the compliance by the Supplier with the Supplier Code of Conduct. </w:t>
      </w:r>
    </w:p>
    <w:p w14:paraId="783C7162" w14:textId="5AD4F81D" w:rsidR="00093763" w:rsidRPr="003553CD" w:rsidRDefault="00093763" w:rsidP="00093763">
      <w:pPr>
        <w:numPr>
          <w:ilvl w:val="1"/>
          <w:numId w:val="22"/>
        </w:numPr>
        <w:rPr>
          <w:bCs/>
          <w:sz w:val="16"/>
          <w:szCs w:val="16"/>
        </w:rPr>
      </w:pPr>
      <w:r w:rsidRPr="003553CD">
        <w:rPr>
          <w:bCs/>
          <w:sz w:val="16"/>
          <w:szCs w:val="16"/>
        </w:rPr>
        <w:t xml:space="preserve">The Supplier must ensure that its Personnel engaged in the performance of the </w:t>
      </w:r>
      <w:r w:rsidR="0016405D">
        <w:rPr>
          <w:bCs/>
          <w:sz w:val="16"/>
          <w:szCs w:val="16"/>
        </w:rPr>
        <w:t>Agreement</w:t>
      </w:r>
      <w:r w:rsidRPr="003553CD">
        <w:rPr>
          <w:bCs/>
          <w:sz w:val="16"/>
          <w:szCs w:val="16"/>
        </w:rPr>
        <w:t>:</w:t>
      </w:r>
    </w:p>
    <w:p w14:paraId="41D6B862" w14:textId="0EAA5062" w:rsidR="00093763" w:rsidRPr="003553CD" w:rsidRDefault="00093763" w:rsidP="00093763">
      <w:pPr>
        <w:numPr>
          <w:ilvl w:val="2"/>
          <w:numId w:val="22"/>
        </w:numPr>
        <w:rPr>
          <w:bCs/>
          <w:sz w:val="16"/>
          <w:szCs w:val="16"/>
        </w:rPr>
      </w:pPr>
      <w:r w:rsidRPr="003553CD">
        <w:rPr>
          <w:bCs/>
          <w:sz w:val="16"/>
          <w:szCs w:val="16"/>
        </w:rPr>
        <w:t xml:space="preserve">comply with paragraphs </w:t>
      </w:r>
      <w:r w:rsidRPr="003553CD">
        <w:rPr>
          <w:bCs/>
          <w:sz w:val="16"/>
          <w:szCs w:val="16"/>
        </w:rPr>
        <w:fldChar w:fldCharType="begin"/>
      </w:r>
      <w:r w:rsidRPr="003553CD">
        <w:rPr>
          <w:bCs/>
          <w:sz w:val="16"/>
          <w:szCs w:val="16"/>
        </w:rPr>
        <w:instrText xml:space="preserve"> REF _Ref205199593 \r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6307E9">
        <w:rPr>
          <w:bCs/>
          <w:sz w:val="16"/>
          <w:szCs w:val="16"/>
        </w:rPr>
        <w:t>1.1</w:t>
      </w:r>
      <w:r w:rsidRPr="003553CD">
        <w:rPr>
          <w:bCs/>
          <w:sz w:val="16"/>
          <w:szCs w:val="16"/>
        </w:rPr>
        <w:fldChar w:fldCharType="end"/>
      </w:r>
      <w:r w:rsidRPr="003553CD">
        <w:rPr>
          <w:bCs/>
          <w:sz w:val="16"/>
          <w:szCs w:val="16"/>
        </w:rPr>
        <w:t xml:space="preserve"> and </w:t>
      </w:r>
      <w:r w:rsidRPr="003553CD">
        <w:rPr>
          <w:bCs/>
          <w:sz w:val="16"/>
          <w:szCs w:val="16"/>
        </w:rPr>
        <w:fldChar w:fldCharType="begin"/>
      </w:r>
      <w:r w:rsidRPr="003553CD">
        <w:rPr>
          <w:bCs/>
          <w:sz w:val="16"/>
          <w:szCs w:val="16"/>
        </w:rPr>
        <w:instrText xml:space="preserve"> REF _Ref205199675 \w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6307E9">
        <w:rPr>
          <w:bCs/>
          <w:sz w:val="16"/>
          <w:szCs w:val="16"/>
        </w:rPr>
        <w:t>1.2.2</w:t>
      </w:r>
      <w:r w:rsidRPr="003553CD">
        <w:rPr>
          <w:bCs/>
          <w:sz w:val="16"/>
          <w:szCs w:val="16"/>
        </w:rPr>
        <w:fldChar w:fldCharType="end"/>
      </w:r>
      <w:r w:rsidRPr="003553CD">
        <w:rPr>
          <w:bCs/>
          <w:sz w:val="16"/>
          <w:szCs w:val="16"/>
        </w:rPr>
        <w:t xml:space="preserve"> as though those requirements apply directly to them; </w:t>
      </w:r>
    </w:p>
    <w:p w14:paraId="656C6423" w14:textId="7EF68B2B" w:rsidR="00093763" w:rsidRPr="003553CD" w:rsidRDefault="00093763" w:rsidP="00093763">
      <w:pPr>
        <w:numPr>
          <w:ilvl w:val="2"/>
          <w:numId w:val="22"/>
        </w:numPr>
        <w:rPr>
          <w:bCs/>
          <w:sz w:val="16"/>
          <w:szCs w:val="16"/>
        </w:rPr>
      </w:pPr>
      <w:r w:rsidRPr="003553CD">
        <w:rPr>
          <w:bCs/>
          <w:sz w:val="16"/>
          <w:szCs w:val="16"/>
        </w:rPr>
        <w:t xml:space="preserve">provide to the Supplier, on request by </w:t>
      </w:r>
      <w:r w:rsidR="000C0ADB" w:rsidRPr="003553CD">
        <w:rPr>
          <w:bCs/>
          <w:sz w:val="16"/>
          <w:szCs w:val="16"/>
        </w:rPr>
        <w:t>NGV</w:t>
      </w:r>
      <w:r w:rsidRPr="003553CD">
        <w:rPr>
          <w:bCs/>
          <w:sz w:val="16"/>
          <w:szCs w:val="16"/>
        </w:rPr>
        <w:t xml:space="preserve">, a declaration of their compliance with the Supplier Code of Conduct, and with any policies or systems established to monitor the compliance by the Supplier with the Supplier Code of Conduct in the form required by </w:t>
      </w:r>
      <w:r w:rsidR="000C0ADB" w:rsidRPr="003553CD">
        <w:rPr>
          <w:bCs/>
          <w:sz w:val="16"/>
          <w:szCs w:val="16"/>
        </w:rPr>
        <w:t>NGV</w:t>
      </w:r>
      <w:r w:rsidRPr="003553CD">
        <w:rPr>
          <w:bCs/>
          <w:sz w:val="16"/>
          <w:szCs w:val="16"/>
        </w:rPr>
        <w:t xml:space="preserve"> from time to time; and</w:t>
      </w:r>
    </w:p>
    <w:p w14:paraId="0A4A7912" w14:textId="49679CEB" w:rsidR="00093763" w:rsidRPr="003553CD" w:rsidRDefault="00093763" w:rsidP="00093763">
      <w:pPr>
        <w:numPr>
          <w:ilvl w:val="2"/>
          <w:numId w:val="22"/>
        </w:numPr>
        <w:rPr>
          <w:bCs/>
          <w:sz w:val="16"/>
          <w:szCs w:val="16"/>
        </w:rPr>
      </w:pPr>
      <w:r w:rsidRPr="003553CD">
        <w:rPr>
          <w:bCs/>
          <w:sz w:val="16"/>
          <w:szCs w:val="16"/>
        </w:rPr>
        <w:t xml:space="preserve">who have, or are suspected of having, breached the Supplier Code of Conduct do not remain engaged in the performance of the </w:t>
      </w:r>
      <w:r w:rsidR="006307E9">
        <w:rPr>
          <w:bCs/>
          <w:sz w:val="16"/>
          <w:szCs w:val="16"/>
        </w:rPr>
        <w:t>Agreement</w:t>
      </w:r>
      <w:r w:rsidRPr="003553CD">
        <w:rPr>
          <w:bCs/>
          <w:sz w:val="16"/>
          <w:szCs w:val="16"/>
        </w:rPr>
        <w:t xml:space="preserve"> and return, or </w:t>
      </w:r>
      <w:proofErr w:type="gramStart"/>
      <w:r w:rsidRPr="003553CD">
        <w:rPr>
          <w:bCs/>
          <w:sz w:val="16"/>
          <w:szCs w:val="16"/>
        </w:rPr>
        <w:t>where</w:t>
      </w:r>
      <w:proofErr w:type="gramEnd"/>
      <w:r w:rsidRPr="003553CD">
        <w:rPr>
          <w:bCs/>
          <w:sz w:val="16"/>
          <w:szCs w:val="16"/>
        </w:rPr>
        <w:t xml:space="preserve"> directed by </w:t>
      </w:r>
      <w:r w:rsidR="000C0ADB" w:rsidRPr="003553CD">
        <w:rPr>
          <w:bCs/>
          <w:sz w:val="16"/>
          <w:szCs w:val="16"/>
        </w:rPr>
        <w:t>NGV</w:t>
      </w:r>
      <w:r w:rsidRPr="003553CD">
        <w:rPr>
          <w:bCs/>
          <w:sz w:val="16"/>
          <w:szCs w:val="16"/>
        </w:rPr>
        <w:t xml:space="preserve">, destroy </w:t>
      </w:r>
      <w:proofErr w:type="gramStart"/>
      <w:r w:rsidRPr="003553CD">
        <w:rPr>
          <w:bCs/>
          <w:sz w:val="16"/>
          <w:szCs w:val="16"/>
        </w:rPr>
        <w:t>all of</w:t>
      </w:r>
      <w:proofErr w:type="gramEnd"/>
      <w:r w:rsidRPr="003553CD">
        <w:rPr>
          <w:bCs/>
          <w:sz w:val="16"/>
          <w:szCs w:val="16"/>
        </w:rPr>
        <w:t xml:space="preserve"> </w:t>
      </w:r>
      <w:r w:rsidR="000C0ADB" w:rsidRPr="003553CD">
        <w:rPr>
          <w:bCs/>
          <w:sz w:val="16"/>
          <w:szCs w:val="16"/>
        </w:rPr>
        <w:t>NGV</w:t>
      </w:r>
      <w:r w:rsidRPr="003553CD">
        <w:rPr>
          <w:bCs/>
          <w:sz w:val="16"/>
          <w:szCs w:val="16"/>
        </w:rPr>
        <w:t>’s confidential information in their possession, custody or control.</w:t>
      </w:r>
    </w:p>
    <w:p w14:paraId="66135FA9" w14:textId="3B3D816D" w:rsidR="00093763" w:rsidRPr="003553CD" w:rsidRDefault="00093763" w:rsidP="00093763">
      <w:pPr>
        <w:numPr>
          <w:ilvl w:val="1"/>
          <w:numId w:val="22"/>
        </w:numPr>
        <w:rPr>
          <w:bCs/>
          <w:sz w:val="16"/>
          <w:szCs w:val="16"/>
        </w:rPr>
      </w:pPr>
      <w:r w:rsidRPr="003553CD">
        <w:rPr>
          <w:bCs/>
          <w:sz w:val="16"/>
          <w:szCs w:val="16"/>
        </w:rPr>
        <w:t xml:space="preserve">Where used in this Attachment, the term “Compliance Event” means a failure to comply with this clause </w:t>
      </w:r>
      <w:r w:rsidRPr="003553CD">
        <w:rPr>
          <w:bCs/>
          <w:sz w:val="16"/>
          <w:szCs w:val="16"/>
        </w:rPr>
        <w:fldChar w:fldCharType="begin"/>
      </w:r>
      <w:r w:rsidRPr="003553CD">
        <w:rPr>
          <w:bCs/>
          <w:sz w:val="16"/>
          <w:szCs w:val="16"/>
        </w:rPr>
        <w:instrText xml:space="preserve"> REF _Ref180748607 \w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712145">
        <w:rPr>
          <w:bCs/>
          <w:sz w:val="16"/>
          <w:szCs w:val="16"/>
        </w:rPr>
        <w:t>1</w:t>
      </w:r>
      <w:r w:rsidRPr="003553CD">
        <w:rPr>
          <w:bCs/>
          <w:sz w:val="16"/>
          <w:szCs w:val="16"/>
        </w:rPr>
        <w:fldChar w:fldCharType="end"/>
      </w:r>
      <w:r w:rsidRPr="003553CD">
        <w:rPr>
          <w:bCs/>
          <w:sz w:val="16"/>
          <w:szCs w:val="16"/>
        </w:rPr>
        <w:t>.</w:t>
      </w:r>
    </w:p>
    <w:p w14:paraId="5BB185EC" w14:textId="77777777" w:rsidR="000C0ADB" w:rsidRPr="003553CD" w:rsidRDefault="000C0ADB" w:rsidP="003553CD">
      <w:pPr>
        <w:ind w:left="792"/>
        <w:rPr>
          <w:b/>
          <w:sz w:val="16"/>
          <w:szCs w:val="16"/>
        </w:rPr>
      </w:pPr>
    </w:p>
    <w:p w14:paraId="1049B21C" w14:textId="77777777" w:rsidR="00093763" w:rsidRPr="003553CD" w:rsidRDefault="00093763" w:rsidP="00093763">
      <w:pPr>
        <w:numPr>
          <w:ilvl w:val="0"/>
          <w:numId w:val="22"/>
        </w:numPr>
        <w:rPr>
          <w:b/>
          <w:sz w:val="16"/>
          <w:szCs w:val="16"/>
        </w:rPr>
      </w:pPr>
      <w:r w:rsidRPr="003553CD">
        <w:rPr>
          <w:b/>
          <w:sz w:val="16"/>
          <w:szCs w:val="16"/>
        </w:rPr>
        <w:t xml:space="preserve">Code Investigation </w:t>
      </w:r>
    </w:p>
    <w:p w14:paraId="76429C3C" w14:textId="77777777" w:rsidR="00093763" w:rsidRPr="003553CD" w:rsidRDefault="00093763" w:rsidP="00093763">
      <w:pPr>
        <w:numPr>
          <w:ilvl w:val="1"/>
          <w:numId w:val="22"/>
        </w:numPr>
        <w:rPr>
          <w:bCs/>
          <w:sz w:val="16"/>
          <w:szCs w:val="16"/>
        </w:rPr>
      </w:pPr>
      <w:r w:rsidRPr="003553CD">
        <w:rPr>
          <w:bCs/>
          <w:sz w:val="16"/>
          <w:szCs w:val="16"/>
        </w:rPr>
        <w:t>The Supplier agrees that:</w:t>
      </w:r>
    </w:p>
    <w:p w14:paraId="74708F3F" w14:textId="566A93A9" w:rsidR="00093763" w:rsidRPr="003553CD" w:rsidRDefault="000C0ADB" w:rsidP="00093763">
      <w:pPr>
        <w:numPr>
          <w:ilvl w:val="2"/>
          <w:numId w:val="22"/>
        </w:numPr>
        <w:rPr>
          <w:bCs/>
          <w:sz w:val="16"/>
          <w:szCs w:val="16"/>
        </w:rPr>
      </w:pPr>
      <w:r w:rsidRPr="003553CD">
        <w:rPr>
          <w:bCs/>
          <w:sz w:val="16"/>
          <w:szCs w:val="16"/>
        </w:rPr>
        <w:t>NGV</w:t>
      </w:r>
      <w:r w:rsidR="00093763" w:rsidRPr="003553CD">
        <w:rPr>
          <w:bCs/>
          <w:sz w:val="16"/>
          <w:szCs w:val="16"/>
        </w:rPr>
        <w:t xml:space="preserve"> may from time-to-time </w:t>
      </w:r>
      <w:proofErr w:type="gramStart"/>
      <w:r w:rsidR="00093763" w:rsidRPr="003553CD">
        <w:rPr>
          <w:bCs/>
          <w:sz w:val="16"/>
          <w:szCs w:val="16"/>
        </w:rPr>
        <w:t>conduct an investigation into</w:t>
      </w:r>
      <w:proofErr w:type="gramEnd"/>
      <w:r w:rsidR="00093763" w:rsidRPr="003553CD">
        <w:rPr>
          <w:bCs/>
          <w:sz w:val="16"/>
          <w:szCs w:val="16"/>
        </w:rPr>
        <w:t xml:space="preserve"> the character, integrity, honesty or other aspects of compliance with the Supplier Code of Conduct of the Supplier or any of its Personnel (“Code Investigation”), which may include:</w:t>
      </w:r>
    </w:p>
    <w:p w14:paraId="1D3461FE" w14:textId="77777777" w:rsidR="00093763" w:rsidRPr="003553CD" w:rsidRDefault="00093763" w:rsidP="00093763">
      <w:pPr>
        <w:numPr>
          <w:ilvl w:val="3"/>
          <w:numId w:val="22"/>
        </w:numPr>
        <w:rPr>
          <w:bCs/>
          <w:sz w:val="16"/>
          <w:szCs w:val="16"/>
        </w:rPr>
      </w:pPr>
      <w:r w:rsidRPr="003553CD">
        <w:rPr>
          <w:bCs/>
          <w:sz w:val="16"/>
          <w:szCs w:val="16"/>
        </w:rPr>
        <w:t>investigations into commercial structure and ownership, business and credit history, prior contract compliance or any criminal records or pending charges; and</w:t>
      </w:r>
    </w:p>
    <w:p w14:paraId="7DA01BB8" w14:textId="77777777" w:rsidR="00093763" w:rsidRPr="003553CD" w:rsidRDefault="00093763" w:rsidP="00093763">
      <w:pPr>
        <w:numPr>
          <w:ilvl w:val="3"/>
          <w:numId w:val="22"/>
        </w:numPr>
        <w:rPr>
          <w:bCs/>
          <w:sz w:val="16"/>
          <w:szCs w:val="16"/>
        </w:rPr>
      </w:pPr>
      <w:r w:rsidRPr="003553CD">
        <w:rPr>
          <w:bCs/>
          <w:sz w:val="16"/>
          <w:szCs w:val="16"/>
        </w:rPr>
        <w:t>interviews of any person or research into any activity that is or might reasonably be expected to be the subject of criminal or other regulatory investigation; and</w:t>
      </w:r>
    </w:p>
    <w:p w14:paraId="025468DE" w14:textId="2C8E276C" w:rsidR="00093763" w:rsidRPr="003553CD" w:rsidRDefault="00093763" w:rsidP="00093763">
      <w:pPr>
        <w:numPr>
          <w:ilvl w:val="3"/>
          <w:numId w:val="22"/>
        </w:numPr>
        <w:rPr>
          <w:bCs/>
          <w:sz w:val="16"/>
          <w:szCs w:val="16"/>
        </w:rPr>
      </w:pPr>
      <w:proofErr w:type="gramStart"/>
      <w:r w:rsidRPr="003553CD">
        <w:rPr>
          <w:bCs/>
          <w:sz w:val="16"/>
          <w:szCs w:val="16"/>
        </w:rPr>
        <w:t>if</w:t>
      </w:r>
      <w:proofErr w:type="gramEnd"/>
      <w:r w:rsidRPr="003553CD">
        <w:rPr>
          <w:bCs/>
          <w:sz w:val="16"/>
          <w:szCs w:val="16"/>
        </w:rPr>
        <w:t xml:space="preserve"> </w:t>
      </w:r>
      <w:r w:rsidR="000C0ADB" w:rsidRPr="003553CD">
        <w:rPr>
          <w:bCs/>
          <w:sz w:val="16"/>
          <w:szCs w:val="16"/>
        </w:rPr>
        <w:t>NGV</w:t>
      </w:r>
      <w:r w:rsidRPr="003553CD">
        <w:rPr>
          <w:bCs/>
          <w:sz w:val="16"/>
          <w:szCs w:val="16"/>
        </w:rPr>
        <w:t xml:space="preserve"> requests in writing that the Supplier or </w:t>
      </w:r>
      <w:r w:rsidRPr="003553CD">
        <w:rPr>
          <w:bCs/>
          <w:sz w:val="16"/>
          <w:szCs w:val="16"/>
        </w:rPr>
        <w:t xml:space="preserve">a third party nominated by </w:t>
      </w:r>
      <w:r w:rsidR="000C0ADB" w:rsidRPr="003553CD">
        <w:rPr>
          <w:bCs/>
          <w:sz w:val="16"/>
          <w:szCs w:val="16"/>
        </w:rPr>
        <w:t>NGV</w:t>
      </w:r>
      <w:r w:rsidRPr="003553CD">
        <w:rPr>
          <w:bCs/>
          <w:sz w:val="16"/>
          <w:szCs w:val="16"/>
        </w:rPr>
        <w:t xml:space="preserve"> must carry out the Code Investigation, the Supplier must carry out, or have carried out as requested, the investigation and provide a full report to </w:t>
      </w:r>
      <w:r w:rsidR="000C0ADB" w:rsidRPr="003553CD">
        <w:rPr>
          <w:bCs/>
          <w:sz w:val="16"/>
          <w:szCs w:val="16"/>
        </w:rPr>
        <w:t>NGV</w:t>
      </w:r>
      <w:r w:rsidRPr="003553CD">
        <w:rPr>
          <w:bCs/>
          <w:sz w:val="16"/>
          <w:szCs w:val="16"/>
        </w:rPr>
        <w:t>; and</w:t>
      </w:r>
    </w:p>
    <w:p w14:paraId="7B47CC69" w14:textId="77777777" w:rsidR="00093763" w:rsidRPr="003553CD" w:rsidRDefault="00093763" w:rsidP="00093763">
      <w:pPr>
        <w:numPr>
          <w:ilvl w:val="2"/>
          <w:numId w:val="22"/>
        </w:numPr>
        <w:rPr>
          <w:bCs/>
          <w:sz w:val="16"/>
          <w:szCs w:val="16"/>
        </w:rPr>
      </w:pPr>
      <w:r w:rsidRPr="003553CD">
        <w:rPr>
          <w:bCs/>
          <w:sz w:val="16"/>
          <w:szCs w:val="16"/>
        </w:rPr>
        <w:t>the Supplier must procure all relevant consent from people who will be the subject of a Code Investigation.</w:t>
      </w:r>
    </w:p>
    <w:p w14:paraId="75731F64" w14:textId="77777777" w:rsidR="000C0ADB" w:rsidRPr="003553CD" w:rsidRDefault="000C0ADB" w:rsidP="003553CD">
      <w:pPr>
        <w:ind w:left="1214"/>
        <w:rPr>
          <w:bCs/>
          <w:sz w:val="16"/>
          <w:szCs w:val="16"/>
        </w:rPr>
      </w:pPr>
    </w:p>
    <w:p w14:paraId="0C79C818" w14:textId="77777777" w:rsidR="00093763" w:rsidRPr="003553CD" w:rsidRDefault="00093763" w:rsidP="00093763">
      <w:pPr>
        <w:numPr>
          <w:ilvl w:val="0"/>
          <w:numId w:val="22"/>
        </w:numPr>
        <w:rPr>
          <w:b/>
          <w:sz w:val="16"/>
          <w:szCs w:val="16"/>
        </w:rPr>
      </w:pPr>
      <w:bookmarkStart w:id="24" w:name="_Ref183005069"/>
      <w:r w:rsidRPr="003553CD">
        <w:rPr>
          <w:b/>
          <w:sz w:val="16"/>
          <w:szCs w:val="16"/>
        </w:rPr>
        <w:t>Notice –Compliance Event</w:t>
      </w:r>
      <w:bookmarkEnd w:id="24"/>
      <w:r w:rsidRPr="003553CD">
        <w:rPr>
          <w:b/>
          <w:sz w:val="16"/>
          <w:szCs w:val="16"/>
        </w:rPr>
        <w:t xml:space="preserve"> </w:t>
      </w:r>
    </w:p>
    <w:p w14:paraId="36FDF325" w14:textId="29B84B76" w:rsidR="00093763" w:rsidRPr="003553CD" w:rsidRDefault="00093763" w:rsidP="00093763">
      <w:pPr>
        <w:numPr>
          <w:ilvl w:val="1"/>
          <w:numId w:val="22"/>
        </w:numPr>
        <w:rPr>
          <w:bCs/>
          <w:sz w:val="16"/>
          <w:szCs w:val="16"/>
        </w:rPr>
      </w:pPr>
      <w:bookmarkStart w:id="25" w:name="_Ref180681034"/>
      <w:bookmarkStart w:id="26" w:name="_Ref205199964"/>
      <w:r w:rsidRPr="003553CD">
        <w:rPr>
          <w:bCs/>
          <w:sz w:val="16"/>
          <w:szCs w:val="16"/>
        </w:rPr>
        <w:t>The Supplier must</w:t>
      </w:r>
      <w:bookmarkStart w:id="27" w:name="_Ref180678056"/>
      <w:bookmarkEnd w:id="25"/>
      <w:r w:rsidRPr="003553CD">
        <w:rPr>
          <w:bCs/>
          <w:sz w:val="16"/>
          <w:szCs w:val="16"/>
        </w:rPr>
        <w:t xml:space="preserve"> immediately notify </w:t>
      </w:r>
      <w:r w:rsidR="000C0ADB" w:rsidRPr="003553CD">
        <w:rPr>
          <w:bCs/>
          <w:sz w:val="16"/>
          <w:szCs w:val="16"/>
        </w:rPr>
        <w:t>NGV</w:t>
      </w:r>
      <w:r w:rsidRPr="003553CD">
        <w:rPr>
          <w:bCs/>
          <w:sz w:val="16"/>
          <w:szCs w:val="16"/>
        </w:rPr>
        <w:t xml:space="preserve"> in writing on becoming aware that a Compliance Event has occurred or is likely to have occurred</w:t>
      </w:r>
      <w:bookmarkEnd w:id="27"/>
      <w:r w:rsidRPr="003553CD">
        <w:rPr>
          <w:bCs/>
          <w:sz w:val="16"/>
          <w:szCs w:val="16"/>
        </w:rPr>
        <w:t>, describing the circumstances giving rise to the actual or likely occurrence of the Compliance Event, when it occurred or is likely to have occurred and any of the Supplier’s Personnel involved.</w:t>
      </w:r>
      <w:bookmarkEnd w:id="26"/>
    </w:p>
    <w:p w14:paraId="4765B5A5" w14:textId="735300B4" w:rsidR="00093763" w:rsidRPr="003553CD" w:rsidRDefault="00093763" w:rsidP="00093763">
      <w:pPr>
        <w:numPr>
          <w:ilvl w:val="1"/>
          <w:numId w:val="22"/>
        </w:numPr>
        <w:rPr>
          <w:bCs/>
          <w:sz w:val="16"/>
          <w:szCs w:val="16"/>
        </w:rPr>
      </w:pPr>
      <w:bookmarkStart w:id="28" w:name="_Ref183002476"/>
      <w:r w:rsidRPr="003553CD">
        <w:rPr>
          <w:bCs/>
          <w:sz w:val="16"/>
          <w:szCs w:val="16"/>
        </w:rPr>
        <w:t xml:space="preserve">Upon delivery of a notice under paragraph </w:t>
      </w:r>
      <w:r w:rsidRPr="003553CD">
        <w:rPr>
          <w:bCs/>
          <w:sz w:val="16"/>
          <w:szCs w:val="16"/>
        </w:rPr>
        <w:fldChar w:fldCharType="begin"/>
      </w:r>
      <w:r w:rsidRPr="003553CD">
        <w:rPr>
          <w:bCs/>
          <w:sz w:val="16"/>
          <w:szCs w:val="16"/>
        </w:rPr>
        <w:instrText xml:space="preserve"> REF _Ref205199964 \w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712145">
        <w:rPr>
          <w:bCs/>
          <w:sz w:val="16"/>
          <w:szCs w:val="16"/>
        </w:rPr>
        <w:t>3.1</w:t>
      </w:r>
      <w:r w:rsidRPr="003553CD">
        <w:rPr>
          <w:bCs/>
          <w:sz w:val="16"/>
          <w:szCs w:val="16"/>
        </w:rPr>
        <w:fldChar w:fldCharType="end"/>
      </w:r>
      <w:r w:rsidRPr="003553CD">
        <w:rPr>
          <w:bCs/>
          <w:sz w:val="16"/>
          <w:szCs w:val="16"/>
        </w:rPr>
        <w:t xml:space="preserve"> or if </w:t>
      </w:r>
      <w:r w:rsidR="000C0ADB" w:rsidRPr="003553CD">
        <w:rPr>
          <w:bCs/>
          <w:sz w:val="16"/>
          <w:szCs w:val="16"/>
        </w:rPr>
        <w:t>NGV</w:t>
      </w:r>
      <w:r w:rsidRPr="003553CD">
        <w:rPr>
          <w:bCs/>
          <w:sz w:val="16"/>
          <w:szCs w:val="16"/>
        </w:rPr>
        <w:t xml:space="preserve"> otherwise becomes aware of a Compliance Event or likely Compliance Event, without prejudice to any other rights </w:t>
      </w:r>
      <w:r w:rsidR="000C0ADB" w:rsidRPr="003553CD">
        <w:rPr>
          <w:bCs/>
          <w:sz w:val="16"/>
          <w:szCs w:val="16"/>
        </w:rPr>
        <w:t>NGV</w:t>
      </w:r>
      <w:r w:rsidRPr="003553CD">
        <w:rPr>
          <w:bCs/>
          <w:sz w:val="16"/>
          <w:szCs w:val="16"/>
        </w:rPr>
        <w:t xml:space="preserve"> may have in relation to the Compliance Event, then:</w:t>
      </w:r>
      <w:bookmarkEnd w:id="28"/>
    </w:p>
    <w:p w14:paraId="23F667AA" w14:textId="375F872C" w:rsidR="00093763" w:rsidRPr="003553CD" w:rsidRDefault="00093763" w:rsidP="00093763">
      <w:pPr>
        <w:numPr>
          <w:ilvl w:val="2"/>
          <w:numId w:val="22"/>
        </w:numPr>
        <w:rPr>
          <w:bCs/>
          <w:sz w:val="16"/>
          <w:szCs w:val="16"/>
        </w:rPr>
      </w:pPr>
      <w:bookmarkStart w:id="29" w:name="_Ref205200002"/>
      <w:bookmarkStart w:id="30" w:name="_Ref180681493"/>
      <w:r w:rsidRPr="003553CD">
        <w:rPr>
          <w:bCs/>
          <w:sz w:val="16"/>
          <w:szCs w:val="16"/>
        </w:rPr>
        <w:t xml:space="preserve">the Supplier must take any action directed by </w:t>
      </w:r>
      <w:r w:rsidR="000C0ADB" w:rsidRPr="003553CD">
        <w:rPr>
          <w:bCs/>
          <w:sz w:val="16"/>
          <w:szCs w:val="16"/>
        </w:rPr>
        <w:t>NGV</w:t>
      </w:r>
      <w:r w:rsidRPr="003553CD">
        <w:rPr>
          <w:bCs/>
          <w:sz w:val="16"/>
          <w:szCs w:val="16"/>
        </w:rPr>
        <w:t xml:space="preserve"> to remedy or otherwise address the Compliance Event;</w:t>
      </w:r>
      <w:bookmarkEnd w:id="29"/>
      <w:r w:rsidRPr="003553CD">
        <w:rPr>
          <w:bCs/>
          <w:sz w:val="16"/>
          <w:szCs w:val="16"/>
        </w:rPr>
        <w:t xml:space="preserve"> </w:t>
      </w:r>
    </w:p>
    <w:p w14:paraId="3EF3ADBD" w14:textId="1681872C" w:rsidR="00093763" w:rsidRPr="003553CD" w:rsidRDefault="00093763" w:rsidP="00093763">
      <w:pPr>
        <w:numPr>
          <w:ilvl w:val="2"/>
          <w:numId w:val="22"/>
        </w:numPr>
        <w:rPr>
          <w:bCs/>
          <w:sz w:val="16"/>
          <w:szCs w:val="16"/>
        </w:rPr>
      </w:pPr>
      <w:bookmarkStart w:id="31" w:name="_Ref180683909"/>
      <w:r w:rsidRPr="003553CD">
        <w:rPr>
          <w:bCs/>
          <w:sz w:val="16"/>
          <w:szCs w:val="16"/>
        </w:rPr>
        <w:t xml:space="preserve">without limiting paragraph </w:t>
      </w:r>
      <w:r w:rsidRPr="003553CD">
        <w:rPr>
          <w:bCs/>
          <w:sz w:val="16"/>
          <w:szCs w:val="16"/>
        </w:rPr>
        <w:fldChar w:fldCharType="begin"/>
      </w:r>
      <w:r w:rsidRPr="003553CD">
        <w:rPr>
          <w:bCs/>
          <w:sz w:val="16"/>
          <w:szCs w:val="16"/>
        </w:rPr>
        <w:instrText xml:space="preserve"> REF _Ref205200002 \w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712145">
        <w:rPr>
          <w:bCs/>
          <w:sz w:val="16"/>
          <w:szCs w:val="16"/>
        </w:rPr>
        <w:t>3.2.1</w:t>
      </w:r>
      <w:r w:rsidRPr="003553CD">
        <w:rPr>
          <w:bCs/>
          <w:sz w:val="16"/>
          <w:szCs w:val="16"/>
        </w:rPr>
        <w:fldChar w:fldCharType="end"/>
      </w:r>
      <w:r w:rsidRPr="003553CD">
        <w:rPr>
          <w:bCs/>
          <w:sz w:val="16"/>
          <w:szCs w:val="16"/>
        </w:rPr>
        <w:t xml:space="preserve">, </w:t>
      </w:r>
      <w:r w:rsidR="000C0ADB" w:rsidRPr="003553CD">
        <w:rPr>
          <w:bCs/>
          <w:sz w:val="16"/>
          <w:szCs w:val="16"/>
        </w:rPr>
        <w:t>NGV</w:t>
      </w:r>
      <w:r w:rsidRPr="003553CD">
        <w:rPr>
          <w:bCs/>
          <w:sz w:val="16"/>
          <w:szCs w:val="16"/>
        </w:rPr>
        <w:t xml:space="preserve"> and the Supplier must meet within 5 Business Days and use reasonable endeavours to agree a course of action that will be taken by the Supplier to remedy the Compliance Event (including timing) and to ensure that it does not reoccur; and</w:t>
      </w:r>
      <w:bookmarkEnd w:id="30"/>
      <w:bookmarkEnd w:id="31"/>
    </w:p>
    <w:p w14:paraId="255D025B" w14:textId="2B73EEF0" w:rsidR="00093763" w:rsidRPr="003553CD" w:rsidRDefault="00093763" w:rsidP="00093763">
      <w:pPr>
        <w:numPr>
          <w:ilvl w:val="2"/>
          <w:numId w:val="22"/>
        </w:numPr>
        <w:rPr>
          <w:bCs/>
          <w:sz w:val="16"/>
          <w:szCs w:val="16"/>
        </w:rPr>
      </w:pPr>
      <w:r w:rsidRPr="003553CD">
        <w:rPr>
          <w:bCs/>
          <w:sz w:val="16"/>
          <w:szCs w:val="16"/>
        </w:rPr>
        <w:t xml:space="preserve">the Supplier must comply with any agreement made under paragraph </w:t>
      </w:r>
      <w:r w:rsidRPr="003553CD">
        <w:rPr>
          <w:bCs/>
          <w:sz w:val="16"/>
          <w:szCs w:val="16"/>
        </w:rPr>
        <w:fldChar w:fldCharType="begin"/>
      </w:r>
      <w:r w:rsidRPr="003553CD">
        <w:rPr>
          <w:bCs/>
          <w:sz w:val="16"/>
          <w:szCs w:val="16"/>
        </w:rPr>
        <w:instrText xml:space="preserve"> REF _Ref180683909 \w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712145">
        <w:rPr>
          <w:bCs/>
          <w:sz w:val="16"/>
          <w:szCs w:val="16"/>
        </w:rPr>
        <w:t>3.2.2</w:t>
      </w:r>
      <w:r w:rsidRPr="003553CD">
        <w:rPr>
          <w:bCs/>
          <w:sz w:val="16"/>
          <w:szCs w:val="16"/>
        </w:rPr>
        <w:fldChar w:fldCharType="end"/>
      </w:r>
      <w:r w:rsidRPr="003553CD">
        <w:rPr>
          <w:bCs/>
          <w:sz w:val="16"/>
          <w:szCs w:val="16"/>
        </w:rPr>
        <w:t xml:space="preserve"> and </w:t>
      </w:r>
      <w:proofErr w:type="gramStart"/>
      <w:r w:rsidRPr="003553CD">
        <w:rPr>
          <w:bCs/>
          <w:sz w:val="16"/>
          <w:szCs w:val="16"/>
        </w:rPr>
        <w:t>provide  any</w:t>
      </w:r>
      <w:proofErr w:type="gramEnd"/>
      <w:r w:rsidRPr="003553CD">
        <w:rPr>
          <w:bCs/>
          <w:sz w:val="16"/>
          <w:szCs w:val="16"/>
        </w:rPr>
        <w:t xml:space="preserve"> reports or other information about the Supplier’s progress in implementing any agreement made under paragraph </w:t>
      </w:r>
      <w:r w:rsidRPr="003553CD">
        <w:rPr>
          <w:bCs/>
          <w:sz w:val="16"/>
          <w:szCs w:val="16"/>
        </w:rPr>
        <w:fldChar w:fldCharType="begin"/>
      </w:r>
      <w:r w:rsidRPr="003553CD">
        <w:rPr>
          <w:bCs/>
          <w:sz w:val="16"/>
          <w:szCs w:val="16"/>
        </w:rPr>
        <w:instrText xml:space="preserve"> REF _Ref180683909 \w \h </w:instrText>
      </w:r>
      <w:r w:rsidR="000C0ADB" w:rsidRPr="003553CD">
        <w:rPr>
          <w:bCs/>
          <w:sz w:val="16"/>
          <w:szCs w:val="16"/>
        </w:rPr>
        <w:instrText xml:space="preserve"> \* MERGEFORMAT </w:instrText>
      </w:r>
      <w:r w:rsidRPr="003553CD">
        <w:rPr>
          <w:bCs/>
          <w:sz w:val="16"/>
          <w:szCs w:val="16"/>
        </w:rPr>
      </w:r>
      <w:r w:rsidRPr="003553CD">
        <w:rPr>
          <w:bCs/>
          <w:sz w:val="16"/>
          <w:szCs w:val="16"/>
        </w:rPr>
        <w:fldChar w:fldCharType="separate"/>
      </w:r>
      <w:r w:rsidR="00712145">
        <w:rPr>
          <w:bCs/>
          <w:sz w:val="16"/>
          <w:szCs w:val="16"/>
        </w:rPr>
        <w:t>3.2.2</w:t>
      </w:r>
      <w:r w:rsidRPr="003553CD">
        <w:rPr>
          <w:bCs/>
          <w:sz w:val="16"/>
          <w:szCs w:val="16"/>
        </w:rPr>
        <w:fldChar w:fldCharType="end"/>
      </w:r>
      <w:r w:rsidRPr="003553CD">
        <w:rPr>
          <w:bCs/>
          <w:sz w:val="16"/>
          <w:szCs w:val="16"/>
        </w:rPr>
        <w:t xml:space="preserve"> as may reasonably be requested by </w:t>
      </w:r>
      <w:r w:rsidR="000C0ADB" w:rsidRPr="003553CD">
        <w:rPr>
          <w:bCs/>
          <w:sz w:val="16"/>
          <w:szCs w:val="16"/>
        </w:rPr>
        <w:t>NGV</w:t>
      </w:r>
      <w:r w:rsidRPr="003553CD">
        <w:rPr>
          <w:bCs/>
          <w:sz w:val="16"/>
          <w:szCs w:val="16"/>
        </w:rPr>
        <w:t xml:space="preserve"> from time to time.  </w:t>
      </w:r>
    </w:p>
    <w:p w14:paraId="185F885D" w14:textId="77777777" w:rsidR="000C0ADB" w:rsidRPr="003553CD" w:rsidRDefault="000C0ADB" w:rsidP="003553CD">
      <w:pPr>
        <w:ind w:left="1214"/>
        <w:rPr>
          <w:bCs/>
          <w:sz w:val="16"/>
          <w:szCs w:val="16"/>
        </w:rPr>
      </w:pPr>
    </w:p>
    <w:p w14:paraId="7C30169A" w14:textId="77777777" w:rsidR="00093763" w:rsidRPr="003553CD" w:rsidRDefault="00093763" w:rsidP="00093763">
      <w:pPr>
        <w:numPr>
          <w:ilvl w:val="0"/>
          <w:numId w:val="22"/>
        </w:numPr>
        <w:rPr>
          <w:b/>
          <w:sz w:val="16"/>
          <w:szCs w:val="16"/>
        </w:rPr>
      </w:pPr>
      <w:r w:rsidRPr="003553CD">
        <w:rPr>
          <w:b/>
          <w:sz w:val="16"/>
          <w:szCs w:val="16"/>
        </w:rPr>
        <w:t>Additional rights of Library</w:t>
      </w:r>
    </w:p>
    <w:p w14:paraId="5BDFFEF7" w14:textId="71E86B0F" w:rsidR="00093763" w:rsidRPr="003553CD" w:rsidRDefault="00093763" w:rsidP="00093763">
      <w:pPr>
        <w:numPr>
          <w:ilvl w:val="1"/>
          <w:numId w:val="22"/>
        </w:numPr>
        <w:rPr>
          <w:bCs/>
          <w:sz w:val="16"/>
          <w:szCs w:val="16"/>
        </w:rPr>
      </w:pPr>
      <w:r w:rsidRPr="003553CD">
        <w:rPr>
          <w:bCs/>
          <w:sz w:val="16"/>
          <w:szCs w:val="16"/>
        </w:rPr>
        <w:t xml:space="preserve">The occurrence of a Compliance Event or a breach of the terms in this Attachment will constitute a material breach of the </w:t>
      </w:r>
      <w:r w:rsidR="006307E9">
        <w:rPr>
          <w:bCs/>
          <w:sz w:val="16"/>
          <w:szCs w:val="16"/>
        </w:rPr>
        <w:t>Agreement</w:t>
      </w:r>
      <w:r w:rsidRPr="003553CD">
        <w:rPr>
          <w:bCs/>
          <w:sz w:val="16"/>
          <w:szCs w:val="16"/>
        </w:rPr>
        <w:t xml:space="preserve">, and </w:t>
      </w:r>
      <w:r w:rsidR="000C0ADB" w:rsidRPr="003553CD">
        <w:rPr>
          <w:bCs/>
          <w:sz w:val="16"/>
          <w:szCs w:val="16"/>
        </w:rPr>
        <w:t>NGV</w:t>
      </w:r>
      <w:r w:rsidRPr="003553CD">
        <w:rPr>
          <w:bCs/>
          <w:sz w:val="16"/>
          <w:szCs w:val="16"/>
        </w:rPr>
        <w:t xml:space="preserve"> may, without prejudice to other remedies under the </w:t>
      </w:r>
      <w:r w:rsidR="006307E9">
        <w:rPr>
          <w:bCs/>
          <w:sz w:val="16"/>
          <w:szCs w:val="16"/>
        </w:rPr>
        <w:t>Agreement</w:t>
      </w:r>
      <w:r w:rsidRPr="003553CD">
        <w:rPr>
          <w:bCs/>
          <w:sz w:val="16"/>
          <w:szCs w:val="16"/>
        </w:rPr>
        <w:t xml:space="preserve">, in its sole and absolute discretion suspend or terminate the </w:t>
      </w:r>
      <w:r w:rsidR="006307E9">
        <w:rPr>
          <w:bCs/>
          <w:sz w:val="16"/>
          <w:szCs w:val="16"/>
        </w:rPr>
        <w:t>Agreement,</w:t>
      </w:r>
      <w:r w:rsidRPr="003553CD">
        <w:rPr>
          <w:bCs/>
          <w:sz w:val="16"/>
          <w:szCs w:val="16"/>
        </w:rPr>
        <w:t xml:space="preserve"> immediately by written notice to the Supplier, upon receipt of which the Supplier must immediately cease all work under the Agreement.</w:t>
      </w:r>
    </w:p>
    <w:p w14:paraId="3B452EA9" w14:textId="597B0BCB" w:rsidR="00093763" w:rsidRPr="003553CD" w:rsidRDefault="00093763" w:rsidP="00093763">
      <w:pPr>
        <w:numPr>
          <w:ilvl w:val="1"/>
          <w:numId w:val="22"/>
        </w:numPr>
        <w:rPr>
          <w:bCs/>
          <w:sz w:val="16"/>
          <w:szCs w:val="16"/>
        </w:rPr>
      </w:pPr>
      <w:r w:rsidRPr="003553CD">
        <w:rPr>
          <w:bCs/>
          <w:sz w:val="16"/>
          <w:szCs w:val="16"/>
        </w:rPr>
        <w:t xml:space="preserve">The Supplier acknowledges that a failure to comply with the terms in this Attachment may be considered by </w:t>
      </w:r>
      <w:r w:rsidR="000C0ADB" w:rsidRPr="003553CD">
        <w:rPr>
          <w:bCs/>
          <w:sz w:val="16"/>
          <w:szCs w:val="16"/>
        </w:rPr>
        <w:t>NGV</w:t>
      </w:r>
      <w:r w:rsidRPr="003553CD">
        <w:rPr>
          <w:bCs/>
          <w:sz w:val="16"/>
          <w:szCs w:val="16"/>
        </w:rPr>
        <w:t xml:space="preserve"> and other Victorian Public Entities in any future approach to market or their respective procurement processes, and that such information may be shared with those Victorian Public Entities. </w:t>
      </w:r>
    </w:p>
    <w:p w14:paraId="681BD692" w14:textId="4D2F53F1" w:rsidR="00093763" w:rsidRPr="003553CD" w:rsidRDefault="00093763" w:rsidP="00093763">
      <w:pPr>
        <w:numPr>
          <w:ilvl w:val="1"/>
          <w:numId w:val="22"/>
        </w:numPr>
        <w:rPr>
          <w:bCs/>
          <w:sz w:val="16"/>
          <w:szCs w:val="16"/>
        </w:rPr>
      </w:pPr>
      <w:r w:rsidRPr="003553CD">
        <w:rPr>
          <w:bCs/>
          <w:sz w:val="16"/>
          <w:szCs w:val="16"/>
        </w:rPr>
        <w:t xml:space="preserve">The reasonable costs incurred by </w:t>
      </w:r>
      <w:r w:rsidR="000C0ADB" w:rsidRPr="003553CD">
        <w:rPr>
          <w:bCs/>
          <w:sz w:val="16"/>
          <w:szCs w:val="16"/>
        </w:rPr>
        <w:t>NGV</w:t>
      </w:r>
      <w:r w:rsidRPr="003553CD">
        <w:rPr>
          <w:bCs/>
          <w:sz w:val="16"/>
          <w:szCs w:val="16"/>
        </w:rPr>
        <w:t xml:space="preserve"> in connection with the terms in this Attachment will be a debt due and payable by the Supplier to </w:t>
      </w:r>
      <w:r w:rsidR="000C0ADB" w:rsidRPr="003553CD">
        <w:rPr>
          <w:bCs/>
          <w:sz w:val="16"/>
          <w:szCs w:val="16"/>
        </w:rPr>
        <w:t>NGV</w:t>
      </w:r>
      <w:r w:rsidRPr="003553CD">
        <w:rPr>
          <w:bCs/>
          <w:sz w:val="16"/>
          <w:szCs w:val="16"/>
        </w:rPr>
        <w:t xml:space="preserve"> on demand.</w:t>
      </w:r>
    </w:p>
    <w:p w14:paraId="706809BE" w14:textId="77777777" w:rsidR="00093763" w:rsidRDefault="00093763" w:rsidP="000C0ADB">
      <w:pPr>
        <w:numPr>
          <w:ilvl w:val="1"/>
          <w:numId w:val="22"/>
        </w:numPr>
        <w:rPr>
          <w:bCs/>
          <w:sz w:val="16"/>
          <w:szCs w:val="16"/>
        </w:rPr>
      </w:pPr>
      <w:r w:rsidRPr="003553CD">
        <w:rPr>
          <w:bCs/>
          <w:sz w:val="16"/>
          <w:szCs w:val="16"/>
        </w:rPr>
        <w:t xml:space="preserve">The Supplier will comply with its obligations under the terms in this Attachment at its cost and without any additional charge to </w:t>
      </w:r>
      <w:r w:rsidR="000C0ADB" w:rsidRPr="003553CD">
        <w:rPr>
          <w:bCs/>
          <w:sz w:val="16"/>
          <w:szCs w:val="16"/>
        </w:rPr>
        <w:t>NGV</w:t>
      </w:r>
      <w:r w:rsidRPr="003553CD">
        <w:rPr>
          <w:bCs/>
          <w:sz w:val="16"/>
          <w:szCs w:val="16"/>
        </w:rPr>
        <w:t>.</w:t>
      </w:r>
    </w:p>
    <w:p w14:paraId="37A8B8F5" w14:textId="77777777" w:rsidR="005238B5" w:rsidRDefault="005238B5" w:rsidP="005238B5">
      <w:pPr>
        <w:rPr>
          <w:bCs/>
          <w:sz w:val="16"/>
          <w:szCs w:val="16"/>
        </w:rPr>
        <w:sectPr w:rsidR="005238B5" w:rsidSect="003553CD">
          <w:pgSz w:w="11910" w:h="16840"/>
          <w:pgMar w:top="1540" w:right="708" w:bottom="920" w:left="992" w:header="284" w:footer="738" w:gutter="0"/>
          <w:cols w:num="2" w:space="270"/>
          <w:docGrid w:linePitch="299"/>
        </w:sectPr>
      </w:pPr>
    </w:p>
    <w:p w14:paraId="70D62B12" w14:textId="77777777" w:rsidR="005238B5" w:rsidRDefault="005238B5" w:rsidP="005238B5">
      <w:pPr>
        <w:rPr>
          <w:bCs/>
          <w:sz w:val="16"/>
          <w:szCs w:val="16"/>
        </w:rPr>
      </w:pPr>
    </w:p>
    <w:p w14:paraId="6051E630" w14:textId="77777777" w:rsidR="005238B5" w:rsidRDefault="005238B5" w:rsidP="005238B5">
      <w:pPr>
        <w:rPr>
          <w:bCs/>
          <w:sz w:val="16"/>
          <w:szCs w:val="16"/>
        </w:rPr>
      </w:pPr>
    </w:p>
    <w:p w14:paraId="47CA29A8" w14:textId="1CD7C953" w:rsidR="00E51206" w:rsidRDefault="00E51206" w:rsidP="003553CD">
      <w:pPr>
        <w:rPr>
          <w:sz w:val="16"/>
        </w:rPr>
      </w:pPr>
    </w:p>
    <w:sectPr w:rsidR="00E51206" w:rsidSect="003553CD">
      <w:type w:val="continuous"/>
      <w:pgSz w:w="11910" w:h="16840"/>
      <w:pgMar w:top="1540" w:right="708" w:bottom="920" w:left="992" w:header="284" w:footer="738" w:gutter="0"/>
      <w:cols w:num="2" w:space="720" w:equalWidth="0">
        <w:col w:w="5047" w:space="270"/>
        <w:col w:w="4893"/>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E13D" w14:textId="77777777" w:rsidR="00116491" w:rsidRDefault="00116491">
      <w:r>
        <w:separator/>
      </w:r>
    </w:p>
  </w:endnote>
  <w:endnote w:type="continuationSeparator" w:id="0">
    <w:p w14:paraId="59C7C5BB" w14:textId="77777777" w:rsidR="00116491" w:rsidRDefault="0011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F226" w14:textId="5A268B2C" w:rsidR="005238B5" w:rsidRDefault="005238B5">
    <w:pPr>
      <w:pStyle w:val="Footer"/>
    </w:pPr>
    <w:r>
      <w:rPr>
        <w:noProof/>
      </w:rPr>
      <mc:AlternateContent>
        <mc:Choice Requires="wps">
          <w:drawing>
            <wp:anchor distT="0" distB="0" distL="0" distR="0" simplePos="0" relativeHeight="251658249" behindDoc="0" locked="0" layoutInCell="1" allowOverlap="1" wp14:anchorId="13B60954" wp14:editId="221F319C">
              <wp:simplePos x="635" y="635"/>
              <wp:positionH relativeFrom="page">
                <wp:align>center</wp:align>
              </wp:positionH>
              <wp:positionV relativeFrom="page">
                <wp:align>bottom</wp:align>
              </wp:positionV>
              <wp:extent cx="459740" cy="345440"/>
              <wp:effectExtent l="0" t="0" r="16510" b="0"/>
              <wp:wrapNone/>
              <wp:docPr id="66022495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5433A06" w14:textId="2F15E99F" w:rsidR="005238B5" w:rsidRPr="005238B5" w:rsidRDefault="005238B5" w:rsidP="005238B5">
                          <w:pPr>
                            <w:rPr>
                              <w:rFonts w:ascii="Aptos" w:eastAsia="Aptos" w:hAnsi="Aptos" w:cs="Aptos"/>
                              <w:noProof/>
                              <w:color w:val="A80000"/>
                              <w:sz w:val="20"/>
                              <w:szCs w:val="20"/>
                            </w:rPr>
                          </w:pPr>
                          <w:r w:rsidRPr="005238B5">
                            <w:rPr>
                              <w:rFonts w:ascii="Aptos" w:eastAsia="Aptos" w:hAnsi="Aptos" w:cs="Aptos"/>
                              <w:noProof/>
                              <w:color w:val="A8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B60954" id="_x0000_t202" coordsize="21600,21600" o:spt="202" path="m,l,21600r21600,l21600,xe">
              <v:stroke joinstyle="miter"/>
              <v:path gradientshapeok="t" o:connecttype="rect"/>
            </v:shapetype>
            <v:shape id="Text Box 13" o:spid="_x0000_s1028" type="#_x0000_t202" alt="OFFICIAL" style="position:absolute;margin-left:0;margin-top:0;width:36.2pt;height:27.2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textbox style="mso-fit-shape-to-text:t" inset="0,0,0,15pt">
                <w:txbxContent>
                  <w:p w14:paraId="75433A06" w14:textId="2F15E99F" w:rsidR="005238B5" w:rsidRPr="005238B5" w:rsidRDefault="005238B5" w:rsidP="005238B5">
                    <w:pPr>
                      <w:rPr>
                        <w:rFonts w:ascii="Aptos" w:eastAsia="Aptos" w:hAnsi="Aptos" w:cs="Aptos"/>
                        <w:noProof/>
                        <w:color w:val="A80000"/>
                        <w:sz w:val="20"/>
                        <w:szCs w:val="20"/>
                      </w:rPr>
                    </w:pPr>
                    <w:r w:rsidRPr="005238B5">
                      <w:rPr>
                        <w:rFonts w:ascii="Aptos" w:eastAsia="Aptos" w:hAnsi="Aptos" w:cs="Aptos"/>
                        <w:noProof/>
                        <w:color w:val="A8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6AA33" w14:textId="06849648" w:rsidR="00E51206" w:rsidRDefault="005238B5">
    <w:pPr>
      <w:pStyle w:val="BodyText"/>
      <w:spacing w:before="0" w:line="14" w:lineRule="auto"/>
      <w:ind w:left="0"/>
      <w:rPr>
        <w:sz w:val="20"/>
      </w:rPr>
    </w:pPr>
    <w:r>
      <w:rPr>
        <w:noProof/>
        <w:sz w:val="20"/>
      </w:rPr>
      <mc:AlternateContent>
        <mc:Choice Requires="wps">
          <w:drawing>
            <wp:anchor distT="0" distB="0" distL="0" distR="0" simplePos="0" relativeHeight="251658250" behindDoc="0" locked="0" layoutInCell="1" allowOverlap="1" wp14:anchorId="0DC7BEC8" wp14:editId="243FE9E9">
              <wp:simplePos x="628153" y="10082254"/>
              <wp:positionH relativeFrom="page">
                <wp:align>center</wp:align>
              </wp:positionH>
              <wp:positionV relativeFrom="page">
                <wp:align>bottom</wp:align>
              </wp:positionV>
              <wp:extent cx="459740" cy="345440"/>
              <wp:effectExtent l="0" t="0" r="16510" b="0"/>
              <wp:wrapNone/>
              <wp:docPr id="119859567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E306FD4" w14:textId="633EF466" w:rsidR="005238B5" w:rsidRPr="005238B5" w:rsidRDefault="005238B5" w:rsidP="005238B5">
                          <w:pPr>
                            <w:rPr>
                              <w:rFonts w:ascii="Aptos" w:eastAsia="Aptos" w:hAnsi="Aptos" w:cs="Aptos"/>
                              <w:noProof/>
                              <w:color w:val="A80000"/>
                              <w:sz w:val="20"/>
                              <w:szCs w:val="20"/>
                            </w:rPr>
                          </w:pPr>
                          <w:r w:rsidRPr="005238B5">
                            <w:rPr>
                              <w:rFonts w:ascii="Aptos" w:eastAsia="Aptos" w:hAnsi="Aptos" w:cs="Aptos"/>
                              <w:noProof/>
                              <w:color w:val="A8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C7BEC8" id="_x0000_t202" coordsize="21600,21600" o:spt="202" path="m,l,21600r21600,l21600,xe">
              <v:stroke joinstyle="miter"/>
              <v:path gradientshapeok="t" o:connecttype="rect"/>
            </v:shapetype>
            <v:shape id="Text Box 14" o:spid="_x0000_s1029" type="#_x0000_t202" alt="OFFICIAL" style="position:absolute;margin-left:0;margin-top:0;width:36.2pt;height:27.2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jx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YqP3W+pOGIoS8O+nZHrGqUfhPPPwmLB6Bai&#10;9U84yoa6nNMJcVaR/fE3e4gH7/By1kEwOddQNGfNN419BG2NwI5gG8H0Jp2n8Ot9e0eQ4RQvwsgI&#10;YbW+GWFpqX2FnFehEFxCS5TL+XaEd35QLp6DVKtVDIKMjPAPemNkSB3oCly+9K/CmhPhHpt6pFFN&#10;InvD+xAbbjqz2nuwH5cSqB2IPDEOCca1np5L0Piv/zHq8qiXPwE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KTmPENAgAAHAQA&#10;AA4AAAAAAAAAAAAAAAAALgIAAGRycy9lMm9Eb2MueG1sUEsBAi0AFAAGAAgAAAAhACNpjKPaAAAA&#10;AwEAAA8AAAAAAAAAAAAAAAAAZwQAAGRycy9kb3ducmV2LnhtbFBLBQYAAAAABAAEAPMAAABuBQAA&#10;AAA=&#10;" filled="f" stroked="f">
              <v:textbox style="mso-fit-shape-to-text:t" inset="0,0,0,15pt">
                <w:txbxContent>
                  <w:p w14:paraId="3E306FD4" w14:textId="633EF466" w:rsidR="005238B5" w:rsidRPr="005238B5" w:rsidRDefault="005238B5" w:rsidP="005238B5">
                    <w:pPr>
                      <w:rPr>
                        <w:rFonts w:ascii="Aptos" w:eastAsia="Aptos" w:hAnsi="Aptos" w:cs="Aptos"/>
                        <w:noProof/>
                        <w:color w:val="A80000"/>
                        <w:sz w:val="20"/>
                        <w:szCs w:val="20"/>
                      </w:rPr>
                    </w:pPr>
                    <w:r w:rsidRPr="005238B5">
                      <w:rPr>
                        <w:rFonts w:ascii="Aptos" w:eastAsia="Aptos" w:hAnsi="Aptos" w:cs="Aptos"/>
                        <w:noProof/>
                        <w:color w:val="A80000"/>
                        <w:sz w:val="20"/>
                        <w:szCs w:val="20"/>
                      </w:rPr>
                      <w:t>OFFICIAL</w:t>
                    </w:r>
                  </w:p>
                </w:txbxContent>
              </v:textbox>
              <w10:wrap anchorx="page" anchory="page"/>
            </v:shape>
          </w:pict>
        </mc:Fallback>
      </mc:AlternateContent>
    </w:r>
    <w:r w:rsidR="00196ACB">
      <w:rPr>
        <w:noProof/>
        <w:sz w:val="20"/>
      </w:rPr>
      <mc:AlternateContent>
        <mc:Choice Requires="wps">
          <w:drawing>
            <wp:anchor distT="0" distB="0" distL="0" distR="0" simplePos="0" relativeHeight="251658242" behindDoc="1" locked="0" layoutInCell="1" allowOverlap="1" wp14:anchorId="603471CF" wp14:editId="56FEF7CD">
              <wp:simplePos x="0" y="0"/>
              <wp:positionH relativeFrom="page">
                <wp:posOffset>701040</wp:posOffset>
              </wp:positionH>
              <wp:positionV relativeFrom="page">
                <wp:posOffset>10046207</wp:posOffset>
              </wp:positionV>
              <wp:extent cx="633730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7300" cy="6350"/>
                      </a:xfrm>
                      <a:custGeom>
                        <a:avLst/>
                        <a:gdLst/>
                        <a:ahLst/>
                        <a:cxnLst/>
                        <a:rect l="l" t="t" r="r" b="b"/>
                        <a:pathLst>
                          <a:path w="6337300" h="6350">
                            <a:moveTo>
                              <a:pt x="6336792" y="0"/>
                            </a:moveTo>
                            <a:lnTo>
                              <a:pt x="0" y="0"/>
                            </a:lnTo>
                            <a:lnTo>
                              <a:pt x="0" y="6095"/>
                            </a:lnTo>
                            <a:lnTo>
                              <a:pt x="6336792" y="6095"/>
                            </a:lnTo>
                            <a:lnTo>
                              <a:pt x="6336792" y="0"/>
                            </a:lnTo>
                            <a:close/>
                          </a:path>
                        </a:pathLst>
                      </a:custGeom>
                      <a:solidFill>
                        <a:srgbClr val="006DA5"/>
                      </a:solidFill>
                    </wps:spPr>
                    <wps:bodyPr wrap="square" lIns="0" tIns="0" rIns="0" bIns="0" rtlCol="0">
                      <a:prstTxWarp prst="textNoShape">
                        <a:avLst/>
                      </a:prstTxWarp>
                      <a:noAutofit/>
                    </wps:bodyPr>
                  </wps:wsp>
                </a:graphicData>
              </a:graphic>
            </wp:anchor>
          </w:drawing>
        </mc:Choice>
        <mc:Fallback>
          <w:pict>
            <v:shape w14:anchorId="253CAE09" id="Graphic 9" o:spid="_x0000_s1026" style="position:absolute;margin-left:55.2pt;margin-top:791.05pt;width:499pt;height:.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3373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" path="m6336792,l,,,6095r6336792,l6336792,xe" fillcolor="#006da5" stroked="f">
              <v:path arrowok="t"/>
              <w10:wrap anchorx="page" anchory="page"/>
            </v:shape>
          </w:pict>
        </mc:Fallback>
      </mc:AlternateContent>
    </w:r>
    <w:r w:rsidR="00196ACB">
      <w:rPr>
        <w:noProof/>
        <w:sz w:val="20"/>
      </w:rPr>
      <mc:AlternateContent>
        <mc:Choice Requires="wps">
          <w:drawing>
            <wp:anchor distT="0" distB="0" distL="0" distR="0" simplePos="0" relativeHeight="251659264" behindDoc="1" locked="0" layoutInCell="1" allowOverlap="1" wp14:anchorId="3B9AD7A1" wp14:editId="4D25C514">
              <wp:simplePos x="0" y="0"/>
              <wp:positionH relativeFrom="page">
                <wp:posOffset>6500876</wp:posOffset>
              </wp:positionH>
              <wp:positionV relativeFrom="page">
                <wp:posOffset>10113822</wp:posOffset>
              </wp:positionV>
              <wp:extent cx="532130" cy="1612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 cy="161290"/>
                      </a:xfrm>
                      <a:prstGeom prst="rect">
                        <a:avLst/>
                      </a:prstGeom>
                    </wps:spPr>
                    <wps:txbx>
                      <w:txbxContent>
                        <w:p w14:paraId="7A7CB0EC" w14:textId="77777777" w:rsidR="00E51206" w:rsidRDefault="00196ACB">
                          <w:pPr>
                            <w:pStyle w:val="BodyText"/>
                            <w:spacing w:before="21"/>
                            <w:ind w:left="20"/>
                            <w:rPr>
                              <w:rFonts w:ascii="Segoe UI"/>
                            </w:rPr>
                          </w:pPr>
                          <w:r>
                            <w:rPr>
                              <w:rFonts w:ascii="Segoe UI"/>
                            </w:rPr>
                            <w:t>Page</w:t>
                          </w:r>
                          <w:r>
                            <w:rPr>
                              <w:rFonts w:ascii="Segoe UI"/>
                              <w:spacing w:val="-2"/>
                            </w:rPr>
                            <w:t xml:space="preserve"> </w:t>
                          </w:r>
                          <w:r>
                            <w:rPr>
                              <w:rFonts w:ascii="Segoe UI"/>
                            </w:rPr>
                            <w:fldChar w:fldCharType="begin"/>
                          </w:r>
                          <w:r>
                            <w:rPr>
                              <w:rFonts w:ascii="Segoe UI"/>
                            </w:rPr>
                            <w:instrText xml:space="preserve"> PAGE </w:instrText>
                          </w:r>
                          <w:r>
                            <w:rPr>
                              <w:rFonts w:ascii="Segoe UI"/>
                            </w:rPr>
                            <w:fldChar w:fldCharType="separate"/>
                          </w:r>
                          <w:r>
                            <w:rPr>
                              <w:rFonts w:ascii="Segoe UI"/>
                            </w:rPr>
                            <w:t>2</w:t>
                          </w:r>
                          <w:r>
                            <w:rPr>
                              <w:rFonts w:ascii="Segoe UI"/>
                            </w:rPr>
                            <w:fldChar w:fldCharType="end"/>
                          </w:r>
                          <w:r>
                            <w:rPr>
                              <w:rFonts w:ascii="Segoe UI"/>
                              <w:spacing w:val="-2"/>
                            </w:rPr>
                            <w:t xml:space="preserve"> </w:t>
                          </w:r>
                          <w:r>
                            <w:rPr>
                              <w:rFonts w:ascii="Segoe UI"/>
                            </w:rPr>
                            <w:t>of</w:t>
                          </w:r>
                          <w:r>
                            <w:rPr>
                              <w:rFonts w:ascii="Segoe UI"/>
                              <w:spacing w:val="-2"/>
                            </w:rPr>
                            <w:t xml:space="preserve"> </w:t>
                          </w:r>
                          <w:r>
                            <w:rPr>
                              <w:rFonts w:ascii="Segoe UI"/>
                              <w:spacing w:val="-10"/>
                            </w:rPr>
                            <w:fldChar w:fldCharType="begin"/>
                          </w:r>
                          <w:r>
                            <w:rPr>
                              <w:rFonts w:ascii="Segoe UI"/>
                              <w:spacing w:val="-10"/>
                            </w:rPr>
                            <w:instrText xml:space="preserve"> NUMPAGES </w:instrText>
                          </w:r>
                          <w:r>
                            <w:rPr>
                              <w:rFonts w:ascii="Segoe UI"/>
                              <w:spacing w:val="-10"/>
                            </w:rPr>
                            <w:fldChar w:fldCharType="separate"/>
                          </w:r>
                          <w:r>
                            <w:rPr>
                              <w:rFonts w:ascii="Segoe UI"/>
                              <w:spacing w:val="-10"/>
                            </w:rPr>
                            <w:t>4</w:t>
                          </w:r>
                          <w:r>
                            <w:rPr>
                              <w:rFonts w:ascii="Segoe UI"/>
                              <w:spacing w:val="-10"/>
                            </w:rPr>
                            <w:fldChar w:fldCharType="end"/>
                          </w:r>
                        </w:p>
                      </w:txbxContent>
                    </wps:txbx>
                    <wps:bodyPr wrap="square" lIns="0" tIns="0" rIns="0" bIns="0" rtlCol="0">
                      <a:noAutofit/>
                    </wps:bodyPr>
                  </wps:wsp>
                </a:graphicData>
              </a:graphic>
            </wp:anchor>
          </w:drawing>
        </mc:Choice>
        <mc:Fallback>
          <w:pict>
            <v:shape w14:anchorId="3B9AD7A1" id="Textbox 11" o:spid="_x0000_s1030" type="#_x0000_t202" style="position:absolute;margin-left:511.9pt;margin-top:796.35pt;width:41.9pt;height:12.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" filled="f" stroked="f">
              <v:textbox inset="0,0,0,0">
                <w:txbxContent>
                  <w:p w14:paraId="7A7CB0EC" w14:textId="77777777" w:rsidR="00E51206" w:rsidRDefault="00196ACB">
                    <w:pPr>
                      <w:pStyle w:val="BodyText"/>
                      <w:spacing w:before="21"/>
                      <w:ind w:left="20"/>
                      <w:rPr>
                        <w:rFonts w:ascii="Segoe UI"/>
                      </w:rPr>
                    </w:pPr>
                    <w:r>
                      <w:rPr>
                        <w:rFonts w:ascii="Segoe UI"/>
                      </w:rPr>
                      <w:t>Page</w:t>
                    </w:r>
                    <w:r>
                      <w:rPr>
                        <w:rFonts w:ascii="Segoe UI"/>
                        <w:spacing w:val="-2"/>
                      </w:rPr>
                      <w:t xml:space="preserve"> </w:t>
                    </w:r>
                    <w:r>
                      <w:rPr>
                        <w:rFonts w:ascii="Segoe UI"/>
                      </w:rPr>
                      <w:fldChar w:fldCharType="begin"/>
                    </w:r>
                    <w:r>
                      <w:rPr>
                        <w:rFonts w:ascii="Segoe UI"/>
                      </w:rPr>
                      <w:instrText xml:space="preserve"> PAGE </w:instrText>
                    </w:r>
                    <w:r>
                      <w:rPr>
                        <w:rFonts w:ascii="Segoe UI"/>
                      </w:rPr>
                      <w:fldChar w:fldCharType="separate"/>
                    </w:r>
                    <w:r>
                      <w:rPr>
                        <w:rFonts w:ascii="Segoe UI"/>
                      </w:rPr>
                      <w:t>2</w:t>
                    </w:r>
                    <w:r>
                      <w:rPr>
                        <w:rFonts w:ascii="Segoe UI"/>
                      </w:rPr>
                      <w:fldChar w:fldCharType="end"/>
                    </w:r>
                    <w:r>
                      <w:rPr>
                        <w:rFonts w:ascii="Segoe UI"/>
                        <w:spacing w:val="-2"/>
                      </w:rPr>
                      <w:t xml:space="preserve"> </w:t>
                    </w:r>
                    <w:r>
                      <w:rPr>
                        <w:rFonts w:ascii="Segoe UI"/>
                      </w:rPr>
                      <w:t>of</w:t>
                    </w:r>
                    <w:r>
                      <w:rPr>
                        <w:rFonts w:ascii="Segoe UI"/>
                        <w:spacing w:val="-2"/>
                      </w:rPr>
                      <w:t xml:space="preserve"> </w:t>
                    </w:r>
                    <w:r>
                      <w:rPr>
                        <w:rFonts w:ascii="Segoe UI"/>
                        <w:spacing w:val="-10"/>
                      </w:rPr>
                      <w:fldChar w:fldCharType="begin"/>
                    </w:r>
                    <w:r>
                      <w:rPr>
                        <w:rFonts w:ascii="Segoe UI"/>
                        <w:spacing w:val="-10"/>
                      </w:rPr>
                      <w:instrText xml:space="preserve"> NUMPAGES </w:instrText>
                    </w:r>
                    <w:r>
                      <w:rPr>
                        <w:rFonts w:ascii="Segoe UI"/>
                        <w:spacing w:val="-10"/>
                      </w:rPr>
                      <w:fldChar w:fldCharType="separate"/>
                    </w:r>
                    <w:r>
                      <w:rPr>
                        <w:rFonts w:ascii="Segoe UI"/>
                        <w:spacing w:val="-10"/>
                      </w:rPr>
                      <w:t>4</w:t>
                    </w:r>
                    <w:r>
                      <w:rPr>
                        <w:rFonts w:ascii="Segoe UI"/>
                        <w:spacing w:val="-10"/>
                      </w:rPr>
                      <w:fldChar w:fldCharType="end"/>
                    </w:r>
                  </w:p>
                </w:txbxContent>
              </v:textbox>
              <w10:wrap anchorx="page" anchory="page"/>
            </v:shape>
          </w:pict>
        </mc:Fallback>
      </mc:AlternateContent>
    </w:r>
  </w:p>
  <w:p w14:paraId="09047F75" w14:textId="4BCCEC33" w:rsidR="00093763" w:rsidRPr="00093763" w:rsidRDefault="002D1650" w:rsidP="003553CD">
    <w:pPr>
      <w:pStyle w:val="Footer"/>
      <w:spacing w:before="0"/>
    </w:pPr>
    <w:r>
      <w:rPr>
        <w:noProof/>
        <w:sz w:val="20"/>
      </w:rPr>
      <mc:AlternateContent>
        <mc:Choice Requires="wps">
          <w:drawing>
            <wp:anchor distT="0" distB="0" distL="0" distR="0" simplePos="0" relativeHeight="251657216" behindDoc="1" locked="0" layoutInCell="1" allowOverlap="1" wp14:anchorId="0E755901" wp14:editId="30E0DDC3">
              <wp:simplePos x="0" y="0"/>
              <wp:positionH relativeFrom="page">
                <wp:posOffset>706120</wp:posOffset>
              </wp:positionH>
              <wp:positionV relativeFrom="page">
                <wp:posOffset>10123170</wp:posOffset>
              </wp:positionV>
              <wp:extent cx="3899535" cy="37338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9535" cy="373380"/>
                      </a:xfrm>
                      <a:prstGeom prst="rect">
                        <a:avLst/>
                      </a:prstGeom>
                    </wps:spPr>
                    <wps:txbx>
                      <w:txbxContent>
                        <w:p w14:paraId="6245CF62" w14:textId="77777777" w:rsidR="00E51206" w:rsidRDefault="00196ACB">
                          <w:pPr>
                            <w:pStyle w:val="BodyText"/>
                            <w:spacing w:before="21"/>
                            <w:ind w:left="20"/>
                            <w:rPr>
                              <w:rFonts w:ascii="Segoe UI"/>
                            </w:rPr>
                          </w:pPr>
                          <w:r>
                            <w:rPr>
                              <w:rFonts w:ascii="Segoe UI"/>
                            </w:rPr>
                            <w:t>National</w:t>
                          </w:r>
                          <w:r>
                            <w:rPr>
                              <w:rFonts w:ascii="Segoe UI"/>
                              <w:spacing w:val="-8"/>
                            </w:rPr>
                            <w:t xml:space="preserve"> </w:t>
                          </w:r>
                          <w:r>
                            <w:rPr>
                              <w:rFonts w:ascii="Segoe UI"/>
                            </w:rPr>
                            <w:t>Gallery</w:t>
                          </w:r>
                          <w:r>
                            <w:rPr>
                              <w:rFonts w:ascii="Segoe UI"/>
                              <w:spacing w:val="-6"/>
                            </w:rPr>
                            <w:t xml:space="preserve"> </w:t>
                          </w:r>
                          <w:r>
                            <w:rPr>
                              <w:rFonts w:ascii="Segoe UI"/>
                            </w:rPr>
                            <w:t>of</w:t>
                          </w:r>
                          <w:r>
                            <w:rPr>
                              <w:rFonts w:ascii="Segoe UI"/>
                              <w:spacing w:val="-4"/>
                            </w:rPr>
                            <w:t xml:space="preserve"> </w:t>
                          </w:r>
                          <w:r>
                            <w:rPr>
                              <w:rFonts w:ascii="Segoe UI"/>
                            </w:rPr>
                            <w:t>Victoria</w:t>
                          </w:r>
                          <w:r>
                            <w:rPr>
                              <w:rFonts w:ascii="Segoe UI"/>
                              <w:spacing w:val="-5"/>
                            </w:rPr>
                            <w:t xml:space="preserve"> </w:t>
                          </w:r>
                          <w:r>
                            <w:rPr>
                              <w:rFonts w:ascii="Segoe UI"/>
                            </w:rPr>
                            <w:t>General</w:t>
                          </w:r>
                          <w:r>
                            <w:rPr>
                              <w:rFonts w:ascii="Segoe UI"/>
                              <w:spacing w:val="-6"/>
                            </w:rPr>
                            <w:t xml:space="preserve"> </w:t>
                          </w:r>
                          <w:r>
                            <w:rPr>
                              <w:rFonts w:ascii="Segoe UI"/>
                            </w:rPr>
                            <w:t>Conditions</w:t>
                          </w:r>
                          <w:r>
                            <w:rPr>
                              <w:rFonts w:ascii="Segoe UI"/>
                              <w:spacing w:val="-5"/>
                            </w:rPr>
                            <w:t xml:space="preserve"> </w:t>
                          </w:r>
                          <w:r>
                            <w:rPr>
                              <w:rFonts w:ascii="Segoe UI"/>
                            </w:rPr>
                            <w:t>for</w:t>
                          </w:r>
                          <w:r>
                            <w:rPr>
                              <w:rFonts w:ascii="Segoe UI"/>
                              <w:spacing w:val="-6"/>
                            </w:rPr>
                            <w:t xml:space="preserve"> </w:t>
                          </w:r>
                          <w:r>
                            <w:rPr>
                              <w:rFonts w:ascii="Segoe UI"/>
                            </w:rPr>
                            <w:t>the</w:t>
                          </w:r>
                          <w:r>
                            <w:rPr>
                              <w:rFonts w:ascii="Segoe UI"/>
                              <w:spacing w:val="-5"/>
                            </w:rPr>
                            <w:t xml:space="preserve"> </w:t>
                          </w:r>
                          <w:r>
                            <w:rPr>
                              <w:rFonts w:ascii="Segoe UI"/>
                            </w:rPr>
                            <w:t>Provision</w:t>
                          </w:r>
                          <w:r>
                            <w:rPr>
                              <w:rFonts w:ascii="Segoe UI"/>
                              <w:spacing w:val="-5"/>
                            </w:rPr>
                            <w:t xml:space="preserve"> </w:t>
                          </w:r>
                          <w:r>
                            <w:rPr>
                              <w:rFonts w:ascii="Segoe UI"/>
                            </w:rPr>
                            <w:t>of</w:t>
                          </w:r>
                          <w:r>
                            <w:rPr>
                              <w:rFonts w:ascii="Segoe UI"/>
                              <w:spacing w:val="-4"/>
                            </w:rPr>
                            <w:t xml:space="preserve"> </w:t>
                          </w:r>
                          <w:r>
                            <w:rPr>
                              <w:rFonts w:ascii="Segoe UI"/>
                            </w:rPr>
                            <w:t>Services</w:t>
                          </w:r>
                          <w:r>
                            <w:rPr>
                              <w:rFonts w:ascii="Segoe UI"/>
                              <w:spacing w:val="-6"/>
                            </w:rPr>
                            <w:t xml:space="preserve"> </w:t>
                          </w:r>
                          <w:r>
                            <w:rPr>
                              <w:rFonts w:ascii="Segoe UI"/>
                            </w:rPr>
                            <w:t>and</w:t>
                          </w:r>
                          <w:r>
                            <w:rPr>
                              <w:rFonts w:ascii="Segoe UI"/>
                              <w:spacing w:val="-5"/>
                            </w:rPr>
                            <w:t xml:space="preserve"> </w:t>
                          </w:r>
                          <w:r>
                            <w:rPr>
                              <w:rFonts w:ascii="Segoe UI"/>
                              <w:spacing w:val="-2"/>
                            </w:rPr>
                            <w:t>Goods</w:t>
                          </w:r>
                        </w:p>
                        <w:p w14:paraId="2B31BC38" w14:textId="1B4B63B2" w:rsidR="00E51206" w:rsidRDefault="002D1650">
                          <w:pPr>
                            <w:pStyle w:val="BodyText"/>
                            <w:spacing w:before="120"/>
                            <w:ind w:left="20"/>
                            <w:rPr>
                              <w:rFonts w:ascii="Segoe UI"/>
                            </w:rPr>
                          </w:pPr>
                          <w:r>
                            <w:rPr>
                              <w:rFonts w:ascii="Segoe UI"/>
                            </w:rPr>
                            <w:t>August 2026</w:t>
                          </w:r>
                        </w:p>
                      </w:txbxContent>
                    </wps:txbx>
                    <wps:bodyPr wrap="square" lIns="0" tIns="0" rIns="0" bIns="0" rtlCol="0">
                      <a:noAutofit/>
                    </wps:bodyPr>
                  </wps:wsp>
                </a:graphicData>
              </a:graphic>
            </wp:anchor>
          </w:drawing>
        </mc:Choice>
        <mc:Fallback>
          <w:pict>
            <v:shape w14:anchorId="0E755901" id="Textbox 10" o:spid="_x0000_s1031" type="#_x0000_t202" style="position:absolute;margin-left:55.6pt;margin-top:797.1pt;width:307.05pt;height:29.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" filled="f" stroked="f">
              <v:textbox inset="0,0,0,0">
                <w:txbxContent>
                  <w:p w14:paraId="6245CF62" w14:textId="77777777" w:rsidR="00E51206" w:rsidRDefault="00196ACB">
                    <w:pPr>
                      <w:pStyle w:val="BodyText"/>
                      <w:spacing w:before="21"/>
                      <w:ind w:left="20"/>
                      <w:rPr>
                        <w:rFonts w:ascii="Segoe UI"/>
                      </w:rPr>
                    </w:pPr>
                    <w:r>
                      <w:rPr>
                        <w:rFonts w:ascii="Segoe UI"/>
                      </w:rPr>
                      <w:t>National</w:t>
                    </w:r>
                    <w:r>
                      <w:rPr>
                        <w:rFonts w:ascii="Segoe UI"/>
                        <w:spacing w:val="-8"/>
                      </w:rPr>
                      <w:t xml:space="preserve"> </w:t>
                    </w:r>
                    <w:r>
                      <w:rPr>
                        <w:rFonts w:ascii="Segoe UI"/>
                      </w:rPr>
                      <w:t>Gallery</w:t>
                    </w:r>
                    <w:r>
                      <w:rPr>
                        <w:rFonts w:ascii="Segoe UI"/>
                        <w:spacing w:val="-6"/>
                      </w:rPr>
                      <w:t xml:space="preserve"> </w:t>
                    </w:r>
                    <w:r>
                      <w:rPr>
                        <w:rFonts w:ascii="Segoe UI"/>
                      </w:rPr>
                      <w:t>of</w:t>
                    </w:r>
                    <w:r>
                      <w:rPr>
                        <w:rFonts w:ascii="Segoe UI"/>
                        <w:spacing w:val="-4"/>
                      </w:rPr>
                      <w:t xml:space="preserve"> </w:t>
                    </w:r>
                    <w:r>
                      <w:rPr>
                        <w:rFonts w:ascii="Segoe UI"/>
                      </w:rPr>
                      <w:t>Victoria</w:t>
                    </w:r>
                    <w:r>
                      <w:rPr>
                        <w:rFonts w:ascii="Segoe UI"/>
                        <w:spacing w:val="-5"/>
                      </w:rPr>
                      <w:t xml:space="preserve"> </w:t>
                    </w:r>
                    <w:r>
                      <w:rPr>
                        <w:rFonts w:ascii="Segoe UI"/>
                      </w:rPr>
                      <w:t>General</w:t>
                    </w:r>
                    <w:r>
                      <w:rPr>
                        <w:rFonts w:ascii="Segoe UI"/>
                        <w:spacing w:val="-6"/>
                      </w:rPr>
                      <w:t xml:space="preserve"> </w:t>
                    </w:r>
                    <w:r>
                      <w:rPr>
                        <w:rFonts w:ascii="Segoe UI"/>
                      </w:rPr>
                      <w:t>Conditions</w:t>
                    </w:r>
                    <w:r>
                      <w:rPr>
                        <w:rFonts w:ascii="Segoe UI"/>
                        <w:spacing w:val="-5"/>
                      </w:rPr>
                      <w:t xml:space="preserve"> </w:t>
                    </w:r>
                    <w:r>
                      <w:rPr>
                        <w:rFonts w:ascii="Segoe UI"/>
                      </w:rPr>
                      <w:t>for</w:t>
                    </w:r>
                    <w:r>
                      <w:rPr>
                        <w:rFonts w:ascii="Segoe UI"/>
                        <w:spacing w:val="-6"/>
                      </w:rPr>
                      <w:t xml:space="preserve"> </w:t>
                    </w:r>
                    <w:r>
                      <w:rPr>
                        <w:rFonts w:ascii="Segoe UI"/>
                      </w:rPr>
                      <w:t>the</w:t>
                    </w:r>
                    <w:r>
                      <w:rPr>
                        <w:rFonts w:ascii="Segoe UI"/>
                        <w:spacing w:val="-5"/>
                      </w:rPr>
                      <w:t xml:space="preserve"> </w:t>
                    </w:r>
                    <w:r>
                      <w:rPr>
                        <w:rFonts w:ascii="Segoe UI"/>
                      </w:rPr>
                      <w:t>Provision</w:t>
                    </w:r>
                    <w:r>
                      <w:rPr>
                        <w:rFonts w:ascii="Segoe UI"/>
                        <w:spacing w:val="-5"/>
                      </w:rPr>
                      <w:t xml:space="preserve"> </w:t>
                    </w:r>
                    <w:r>
                      <w:rPr>
                        <w:rFonts w:ascii="Segoe UI"/>
                      </w:rPr>
                      <w:t>of</w:t>
                    </w:r>
                    <w:r>
                      <w:rPr>
                        <w:rFonts w:ascii="Segoe UI"/>
                        <w:spacing w:val="-4"/>
                      </w:rPr>
                      <w:t xml:space="preserve"> </w:t>
                    </w:r>
                    <w:r>
                      <w:rPr>
                        <w:rFonts w:ascii="Segoe UI"/>
                      </w:rPr>
                      <w:t>Services</w:t>
                    </w:r>
                    <w:r>
                      <w:rPr>
                        <w:rFonts w:ascii="Segoe UI"/>
                        <w:spacing w:val="-6"/>
                      </w:rPr>
                      <w:t xml:space="preserve"> </w:t>
                    </w:r>
                    <w:r>
                      <w:rPr>
                        <w:rFonts w:ascii="Segoe UI"/>
                      </w:rPr>
                      <w:t>and</w:t>
                    </w:r>
                    <w:r>
                      <w:rPr>
                        <w:rFonts w:ascii="Segoe UI"/>
                        <w:spacing w:val="-5"/>
                      </w:rPr>
                      <w:t xml:space="preserve"> </w:t>
                    </w:r>
                    <w:r>
                      <w:rPr>
                        <w:rFonts w:ascii="Segoe UI"/>
                        <w:spacing w:val="-2"/>
                      </w:rPr>
                      <w:t>Goods</w:t>
                    </w:r>
                  </w:p>
                  <w:p w14:paraId="2B31BC38" w14:textId="1B4B63B2" w:rsidR="00E51206" w:rsidRDefault="002D1650">
                    <w:pPr>
                      <w:pStyle w:val="BodyText"/>
                      <w:spacing w:before="120"/>
                      <w:ind w:left="20"/>
                      <w:rPr>
                        <w:rFonts w:ascii="Segoe UI"/>
                      </w:rPr>
                    </w:pPr>
                    <w:r>
                      <w:rPr>
                        <w:rFonts w:ascii="Segoe UI"/>
                      </w:rPr>
                      <w:t>August 2026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DECF" w14:textId="3F160D85" w:rsidR="005238B5" w:rsidRDefault="005238B5">
    <w:pPr>
      <w:pStyle w:val="Footer"/>
    </w:pPr>
    <w:r>
      <w:rPr>
        <w:noProof/>
      </w:rPr>
      <mc:AlternateContent>
        <mc:Choice Requires="wps">
          <w:drawing>
            <wp:anchor distT="0" distB="0" distL="0" distR="0" simplePos="0" relativeHeight="251658248" behindDoc="0" locked="0" layoutInCell="1" allowOverlap="1" wp14:anchorId="4C1174F1" wp14:editId="74579A89">
              <wp:simplePos x="635" y="635"/>
              <wp:positionH relativeFrom="page">
                <wp:align>center</wp:align>
              </wp:positionH>
              <wp:positionV relativeFrom="page">
                <wp:align>bottom</wp:align>
              </wp:positionV>
              <wp:extent cx="459740" cy="345440"/>
              <wp:effectExtent l="0" t="0" r="16510" b="0"/>
              <wp:wrapNone/>
              <wp:docPr id="108505804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9CCF055" w14:textId="062CB736" w:rsidR="005238B5" w:rsidRPr="005238B5" w:rsidRDefault="005238B5" w:rsidP="005238B5">
                          <w:pPr>
                            <w:rPr>
                              <w:rFonts w:ascii="Aptos" w:eastAsia="Aptos" w:hAnsi="Aptos" w:cs="Aptos"/>
                              <w:noProof/>
                              <w:color w:val="A80000"/>
                              <w:sz w:val="20"/>
                              <w:szCs w:val="20"/>
                            </w:rPr>
                          </w:pPr>
                          <w:r w:rsidRPr="005238B5">
                            <w:rPr>
                              <w:rFonts w:ascii="Aptos" w:eastAsia="Aptos" w:hAnsi="Aptos" w:cs="Aptos"/>
                              <w:noProof/>
                              <w:color w:val="A8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1174F1" id="_x0000_t202" coordsize="21600,21600" o:spt="202" path="m,l,21600r21600,l21600,xe">
              <v:stroke joinstyle="miter"/>
              <v:path gradientshapeok="t" o:connecttype="rect"/>
            </v:shapetype>
            <v:shape id="Text Box 12" o:spid="_x0000_s1033" type="#_x0000_t202" alt="OFFICIAL" style="position:absolute;margin-left:0;margin-top:0;width:36.2pt;height:27.2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A2blIHDgIAABwE&#10;AAAOAAAAAAAAAAAAAAAAAC4CAABkcnMvZTJvRG9jLnhtbFBLAQItABQABgAIAAAAIQAjaYyj2gAA&#10;AAMBAAAPAAAAAAAAAAAAAAAAAGgEAABkcnMvZG93bnJldi54bWxQSwUGAAAAAAQABADzAAAAbwUA&#10;AAAA&#10;" filled="f" stroked="f">
              <v:textbox style="mso-fit-shape-to-text:t" inset="0,0,0,15pt">
                <w:txbxContent>
                  <w:p w14:paraId="39CCF055" w14:textId="062CB736" w:rsidR="005238B5" w:rsidRPr="005238B5" w:rsidRDefault="005238B5" w:rsidP="005238B5">
                    <w:pPr>
                      <w:rPr>
                        <w:rFonts w:ascii="Aptos" w:eastAsia="Aptos" w:hAnsi="Aptos" w:cs="Aptos"/>
                        <w:noProof/>
                        <w:color w:val="A80000"/>
                        <w:sz w:val="20"/>
                        <w:szCs w:val="20"/>
                      </w:rPr>
                    </w:pPr>
                    <w:r w:rsidRPr="005238B5">
                      <w:rPr>
                        <w:rFonts w:ascii="Aptos" w:eastAsia="Aptos" w:hAnsi="Aptos" w:cs="Aptos"/>
                        <w:noProof/>
                        <w:color w:val="A8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5F392" w14:textId="77777777" w:rsidR="00116491" w:rsidRDefault="00116491">
      <w:r>
        <w:separator/>
      </w:r>
    </w:p>
  </w:footnote>
  <w:footnote w:type="continuationSeparator" w:id="0">
    <w:p w14:paraId="28142DEA" w14:textId="77777777" w:rsidR="00116491" w:rsidRDefault="00116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495E" w14:textId="0DE5D1AC" w:rsidR="005238B5" w:rsidRDefault="005238B5">
    <w:pPr>
      <w:pStyle w:val="Header"/>
    </w:pPr>
    <w:r>
      <w:rPr>
        <w:noProof/>
      </w:rPr>
      <mc:AlternateContent>
        <mc:Choice Requires="wps">
          <w:drawing>
            <wp:anchor distT="0" distB="0" distL="0" distR="0" simplePos="0" relativeHeight="251658246" behindDoc="0" locked="0" layoutInCell="1" allowOverlap="1" wp14:anchorId="44A95906" wp14:editId="27571A5E">
              <wp:simplePos x="635" y="635"/>
              <wp:positionH relativeFrom="page">
                <wp:align>center</wp:align>
              </wp:positionH>
              <wp:positionV relativeFrom="page">
                <wp:align>top</wp:align>
              </wp:positionV>
              <wp:extent cx="643255" cy="407670"/>
              <wp:effectExtent l="0" t="0" r="4445" b="11430"/>
              <wp:wrapNone/>
              <wp:docPr id="14314151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503B125C" w14:textId="053C28B2" w:rsidR="005238B5" w:rsidRPr="005238B5" w:rsidRDefault="005238B5" w:rsidP="005238B5">
                          <w:pPr>
                            <w:rPr>
                              <w:rFonts w:ascii="Aptos" w:eastAsia="Aptos" w:hAnsi="Aptos" w:cs="Aptos"/>
                              <w:noProof/>
                              <w:color w:val="A80000"/>
                              <w:sz w:val="28"/>
                              <w:szCs w:val="28"/>
                            </w:rPr>
                          </w:pPr>
                          <w:r w:rsidRPr="005238B5">
                            <w:rPr>
                              <w:rFonts w:ascii="Aptos" w:eastAsia="Aptos" w:hAnsi="Aptos" w:cs="Aptos"/>
                              <w:noProof/>
                              <w:color w:val="A8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A95906" id="_x0000_t202" coordsize="21600,21600" o:spt="202" path="m,l,21600r21600,l21600,xe">
              <v:stroke joinstyle="miter"/>
              <v:path gradientshapeok="t" o:connecttype="rect"/>
            </v:shapetype>
            <v:shape id="Text Box 10" o:spid="_x0000_s1026" type="#_x0000_t202" alt="OFFICIAL" style="position:absolute;margin-left:0;margin-top:0;width:50.65pt;height:32.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" filled="f" stroked="f">
              <v:textbox style="mso-fit-shape-to-text:t" inset="0,15pt,0,0">
                <w:txbxContent>
                  <w:p w14:paraId="503B125C" w14:textId="053C28B2" w:rsidR="005238B5" w:rsidRPr="005238B5" w:rsidRDefault="005238B5" w:rsidP="005238B5">
                    <w:pPr>
                      <w:rPr>
                        <w:rFonts w:ascii="Aptos" w:eastAsia="Aptos" w:hAnsi="Aptos" w:cs="Aptos"/>
                        <w:noProof/>
                        <w:color w:val="A80000"/>
                        <w:sz w:val="28"/>
                        <w:szCs w:val="28"/>
                      </w:rPr>
                    </w:pPr>
                    <w:r w:rsidRPr="005238B5">
                      <w:rPr>
                        <w:rFonts w:ascii="Aptos" w:eastAsia="Aptos" w:hAnsi="Aptos" w:cs="Aptos"/>
                        <w:noProof/>
                        <w:color w:val="A8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F5FD" w14:textId="0A3C01E6" w:rsidR="00E51206" w:rsidRDefault="005238B5">
    <w:pPr>
      <w:pStyle w:val="BodyText"/>
      <w:spacing w:before="0" w:line="14" w:lineRule="auto"/>
      <w:ind w:left="0"/>
      <w:rPr>
        <w:sz w:val="20"/>
      </w:rPr>
    </w:pPr>
    <w:r>
      <w:rPr>
        <w:noProof/>
        <w:sz w:val="20"/>
      </w:rPr>
      <mc:AlternateContent>
        <mc:Choice Requires="wps">
          <w:drawing>
            <wp:anchor distT="0" distB="0" distL="0" distR="0" simplePos="0" relativeHeight="251658247" behindDoc="0" locked="0" layoutInCell="1" allowOverlap="1" wp14:anchorId="3B217D64" wp14:editId="33337E4B">
              <wp:simplePos x="628153" y="182880"/>
              <wp:positionH relativeFrom="page">
                <wp:align>center</wp:align>
              </wp:positionH>
              <wp:positionV relativeFrom="page">
                <wp:align>top</wp:align>
              </wp:positionV>
              <wp:extent cx="643255" cy="407670"/>
              <wp:effectExtent l="0" t="0" r="4445" b="11430"/>
              <wp:wrapNone/>
              <wp:docPr id="212398446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5A5EA6F6" w14:textId="7C381EFA" w:rsidR="005238B5" w:rsidRPr="005238B5" w:rsidRDefault="005238B5" w:rsidP="005238B5">
                          <w:pPr>
                            <w:rPr>
                              <w:rFonts w:ascii="Aptos" w:eastAsia="Aptos" w:hAnsi="Aptos" w:cs="Aptos"/>
                              <w:noProof/>
                              <w:color w:val="A80000"/>
                              <w:sz w:val="28"/>
                              <w:szCs w:val="28"/>
                            </w:rPr>
                          </w:pPr>
                          <w:r w:rsidRPr="005238B5">
                            <w:rPr>
                              <w:rFonts w:ascii="Aptos" w:eastAsia="Aptos" w:hAnsi="Aptos" w:cs="Aptos"/>
                              <w:noProof/>
                              <w:color w:val="A8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217D64" id="_x0000_t202" coordsize="21600,21600" o:spt="202" path="m,l,21600r21600,l21600,xe">
              <v:stroke joinstyle="miter"/>
              <v:path gradientshapeok="t" o:connecttype="rect"/>
            </v:shapetype>
            <v:shape id="Text Box 11" o:spid="_x0000_s1027" type="#_x0000_t202" alt="OFFICIAL" style="position:absolute;margin-left:0;margin-top:0;width:50.65pt;height:32.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XzDQIAABwEAAAOAAAAZHJzL2Uyb0RvYy54bWysU01v2zAMvQ/YfxB0X+xkT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" filled="f" stroked="f">
              <v:textbox style="mso-fit-shape-to-text:t" inset="0,15pt,0,0">
                <w:txbxContent>
                  <w:p w14:paraId="5A5EA6F6" w14:textId="7C381EFA" w:rsidR="005238B5" w:rsidRPr="005238B5" w:rsidRDefault="005238B5" w:rsidP="005238B5">
                    <w:pPr>
                      <w:rPr>
                        <w:rFonts w:ascii="Aptos" w:eastAsia="Aptos" w:hAnsi="Aptos" w:cs="Aptos"/>
                        <w:noProof/>
                        <w:color w:val="A80000"/>
                        <w:sz w:val="28"/>
                        <w:szCs w:val="28"/>
                      </w:rPr>
                    </w:pPr>
                    <w:r w:rsidRPr="005238B5">
                      <w:rPr>
                        <w:rFonts w:ascii="Aptos" w:eastAsia="Aptos" w:hAnsi="Aptos" w:cs="Aptos"/>
                        <w:noProof/>
                        <w:color w:val="A80000"/>
                        <w:sz w:val="28"/>
                        <w:szCs w:val="28"/>
                      </w:rPr>
                      <w:t>OFFICIAL</w:t>
                    </w:r>
                  </w:p>
                </w:txbxContent>
              </v:textbox>
              <w10:wrap anchorx="page" anchory="page"/>
            </v:shape>
          </w:pict>
        </mc:Fallback>
      </mc:AlternateContent>
    </w:r>
    <w:r w:rsidR="00196ACB">
      <w:rPr>
        <w:noProof/>
        <w:sz w:val="20"/>
      </w:rPr>
      <w:drawing>
        <wp:anchor distT="0" distB="0" distL="0" distR="0" simplePos="0" relativeHeight="251658240" behindDoc="1" locked="0" layoutInCell="1" allowOverlap="1" wp14:anchorId="7AD9DAA8" wp14:editId="12A64D8E">
          <wp:simplePos x="0" y="0"/>
          <wp:positionH relativeFrom="page">
            <wp:posOffset>720089</wp:posOffset>
          </wp:positionH>
          <wp:positionV relativeFrom="page">
            <wp:posOffset>180340</wp:posOffset>
          </wp:positionV>
          <wp:extent cx="1087119" cy="521969"/>
          <wp:effectExtent l="0" t="0" r="0" b="0"/>
          <wp:wrapNone/>
          <wp:docPr id="1762898158"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087119" cy="521969"/>
                  </a:xfrm>
                  <a:prstGeom prst="rect">
                    <a:avLst/>
                  </a:prstGeom>
                </pic:spPr>
              </pic:pic>
            </a:graphicData>
          </a:graphic>
        </wp:anchor>
      </w:drawing>
    </w:r>
    <w:r w:rsidR="00196ACB">
      <w:rPr>
        <w:noProof/>
        <w:sz w:val="20"/>
      </w:rPr>
      <mc:AlternateContent>
        <mc:Choice Requires="wps">
          <w:drawing>
            <wp:anchor distT="0" distB="0" distL="0" distR="0" simplePos="0" relativeHeight="251658241" behindDoc="1" locked="0" layoutInCell="1" allowOverlap="1" wp14:anchorId="10F9F111" wp14:editId="5FA1E0A8">
              <wp:simplePos x="0" y="0"/>
              <wp:positionH relativeFrom="page">
                <wp:posOffset>719328</wp:posOffset>
              </wp:positionH>
              <wp:positionV relativeFrom="page">
                <wp:posOffset>891526</wp:posOffset>
              </wp:positionV>
              <wp:extent cx="630047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6350"/>
                      </a:xfrm>
                      <a:custGeom>
                        <a:avLst/>
                        <a:gdLst/>
                        <a:ahLst/>
                        <a:cxnLst/>
                        <a:rect l="l" t="t" r="r" b="b"/>
                        <a:pathLst>
                          <a:path w="6300470" h="6350">
                            <a:moveTo>
                              <a:pt x="6300216" y="0"/>
                            </a:moveTo>
                            <a:lnTo>
                              <a:pt x="4462272" y="0"/>
                            </a:lnTo>
                            <a:lnTo>
                              <a:pt x="0" y="0"/>
                            </a:lnTo>
                            <a:lnTo>
                              <a:pt x="0" y="6108"/>
                            </a:lnTo>
                            <a:lnTo>
                              <a:pt x="4462272" y="6108"/>
                            </a:lnTo>
                            <a:lnTo>
                              <a:pt x="6300216" y="6108"/>
                            </a:lnTo>
                            <a:lnTo>
                              <a:pt x="6300216" y="0"/>
                            </a:lnTo>
                            <a:close/>
                          </a:path>
                        </a:pathLst>
                      </a:custGeom>
                      <a:solidFill>
                        <a:srgbClr val="006DA5"/>
                      </a:solidFill>
                    </wps:spPr>
                    <wps:bodyPr wrap="square" lIns="0" tIns="0" rIns="0" bIns="0" rtlCol="0">
                      <a:prstTxWarp prst="textNoShape">
                        <a:avLst/>
                      </a:prstTxWarp>
                      <a:noAutofit/>
                    </wps:bodyPr>
                  </wps:wsp>
                </a:graphicData>
              </a:graphic>
            </wp:anchor>
          </w:drawing>
        </mc:Choice>
        <mc:Fallback>
          <w:pict>
            <v:shape w14:anchorId="7AF70D29" id="Graphic 8" o:spid="_x0000_s1026" style="position:absolute;margin-left:56.65pt;margin-top:70.2pt;width:496.1pt;height:.5pt;z-index:-251658239;visibility:visible;mso-wrap-style:square;mso-wrap-distance-left:0;mso-wrap-distance-top:0;mso-wrap-distance-right:0;mso-wrap-distance-bottom:0;mso-position-horizontal:absolute;mso-position-horizontal-relative:page;mso-position-vertical:absolute;mso-position-vertical-relative:page;v-text-anchor:top" coordsize="6300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" path="m6300216,l4462272,,,,,6108r4462272,l6300216,6108r,-6108xe" fillcolor="#006da5"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AD44" w14:textId="3369BC3A" w:rsidR="005238B5" w:rsidRDefault="005238B5">
    <w:pPr>
      <w:pStyle w:val="Header"/>
    </w:pPr>
    <w:r>
      <w:rPr>
        <w:noProof/>
      </w:rPr>
      <mc:AlternateContent>
        <mc:Choice Requires="wps">
          <w:drawing>
            <wp:anchor distT="0" distB="0" distL="0" distR="0" simplePos="0" relativeHeight="251658245" behindDoc="0" locked="0" layoutInCell="1" allowOverlap="1" wp14:anchorId="7A66D495" wp14:editId="412486A2">
              <wp:simplePos x="635" y="635"/>
              <wp:positionH relativeFrom="page">
                <wp:align>center</wp:align>
              </wp:positionH>
              <wp:positionV relativeFrom="page">
                <wp:align>top</wp:align>
              </wp:positionV>
              <wp:extent cx="643255" cy="407670"/>
              <wp:effectExtent l="0" t="0" r="4445" b="11430"/>
              <wp:wrapNone/>
              <wp:docPr id="41637767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678D7C47" w14:textId="39E59FBD" w:rsidR="005238B5" w:rsidRPr="005238B5" w:rsidRDefault="005238B5" w:rsidP="005238B5">
                          <w:pPr>
                            <w:rPr>
                              <w:rFonts w:ascii="Aptos" w:eastAsia="Aptos" w:hAnsi="Aptos" w:cs="Aptos"/>
                              <w:noProof/>
                              <w:color w:val="A80000"/>
                              <w:sz w:val="28"/>
                              <w:szCs w:val="28"/>
                            </w:rPr>
                          </w:pPr>
                          <w:r w:rsidRPr="005238B5">
                            <w:rPr>
                              <w:rFonts w:ascii="Aptos" w:eastAsia="Aptos" w:hAnsi="Aptos" w:cs="Aptos"/>
                              <w:noProof/>
                              <w:color w:val="A8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66D495" id="_x0000_t202" coordsize="21600,21600" o:spt="202" path="m,l,21600r21600,l21600,xe">
              <v:stroke joinstyle="miter"/>
              <v:path gradientshapeok="t" o:connecttype="rect"/>
            </v:shapetype>
            <v:shape id="Text Box 9" o:spid="_x0000_s1032" type="#_x0000_t202" alt="OFFICIAL" style="position:absolute;margin-left:0;margin-top:0;width:50.65pt;height:32.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hDDgIAABwEAAAOAAAAZHJzL2Uyb0RvYy54bWysU02P2jAQvVfqf7B8Lwl0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" filled="f" stroked="f">
              <v:textbox style="mso-fit-shape-to-text:t" inset="0,15pt,0,0">
                <w:txbxContent>
                  <w:p w14:paraId="678D7C47" w14:textId="39E59FBD" w:rsidR="005238B5" w:rsidRPr="005238B5" w:rsidRDefault="005238B5" w:rsidP="005238B5">
                    <w:pPr>
                      <w:rPr>
                        <w:rFonts w:ascii="Aptos" w:eastAsia="Aptos" w:hAnsi="Aptos" w:cs="Aptos"/>
                        <w:noProof/>
                        <w:color w:val="A80000"/>
                        <w:sz w:val="28"/>
                        <w:szCs w:val="28"/>
                      </w:rPr>
                    </w:pPr>
                    <w:r w:rsidRPr="005238B5">
                      <w:rPr>
                        <w:rFonts w:ascii="Aptos" w:eastAsia="Aptos" w:hAnsi="Aptos" w:cs="Aptos"/>
                        <w:noProof/>
                        <w:color w:val="A8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31B0"/>
    <w:multiLevelType w:val="hybridMultilevel"/>
    <w:tmpl w:val="CE66C8A4"/>
    <w:lvl w:ilvl="0" w:tplc="CCC4F66C">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2758A2E8">
      <w:start w:val="1"/>
      <w:numFmt w:val="lowerRoman"/>
      <w:lvlText w:val="(%2)"/>
      <w:lvlJc w:val="left"/>
      <w:pPr>
        <w:ind w:left="311" w:hanging="188"/>
      </w:pPr>
      <w:rPr>
        <w:rFonts w:ascii="Arial" w:eastAsia="Arial" w:hAnsi="Arial" w:cs="Arial" w:hint="default"/>
        <w:b w:val="0"/>
        <w:bCs w:val="0"/>
        <w:i w:val="0"/>
        <w:iCs w:val="0"/>
        <w:spacing w:val="-1"/>
        <w:w w:val="100"/>
        <w:sz w:val="16"/>
        <w:szCs w:val="16"/>
        <w:lang w:val="en-US" w:eastAsia="en-US" w:bidi="ar-SA"/>
      </w:rPr>
    </w:lvl>
    <w:lvl w:ilvl="2" w:tplc="2A58E034">
      <w:numFmt w:val="bullet"/>
      <w:lvlText w:val="•"/>
      <w:lvlJc w:val="left"/>
      <w:pPr>
        <w:ind w:left="848" w:hanging="188"/>
      </w:pPr>
      <w:rPr>
        <w:rFonts w:hint="default"/>
        <w:lang w:val="en-US" w:eastAsia="en-US" w:bidi="ar-SA"/>
      </w:rPr>
    </w:lvl>
    <w:lvl w:ilvl="3" w:tplc="C872541E">
      <w:numFmt w:val="bullet"/>
      <w:lvlText w:val="•"/>
      <w:lvlJc w:val="left"/>
      <w:pPr>
        <w:ind w:left="1377" w:hanging="188"/>
      </w:pPr>
      <w:rPr>
        <w:rFonts w:hint="default"/>
        <w:lang w:val="en-US" w:eastAsia="en-US" w:bidi="ar-SA"/>
      </w:rPr>
    </w:lvl>
    <w:lvl w:ilvl="4" w:tplc="6D8856CA">
      <w:numFmt w:val="bullet"/>
      <w:lvlText w:val="•"/>
      <w:lvlJc w:val="left"/>
      <w:pPr>
        <w:ind w:left="1906" w:hanging="188"/>
      </w:pPr>
      <w:rPr>
        <w:rFonts w:hint="default"/>
        <w:lang w:val="en-US" w:eastAsia="en-US" w:bidi="ar-SA"/>
      </w:rPr>
    </w:lvl>
    <w:lvl w:ilvl="5" w:tplc="F5A2FB32">
      <w:numFmt w:val="bullet"/>
      <w:lvlText w:val="•"/>
      <w:lvlJc w:val="left"/>
      <w:pPr>
        <w:ind w:left="2434" w:hanging="188"/>
      </w:pPr>
      <w:rPr>
        <w:rFonts w:hint="default"/>
        <w:lang w:val="en-US" w:eastAsia="en-US" w:bidi="ar-SA"/>
      </w:rPr>
    </w:lvl>
    <w:lvl w:ilvl="6" w:tplc="682CCB32">
      <w:numFmt w:val="bullet"/>
      <w:lvlText w:val="•"/>
      <w:lvlJc w:val="left"/>
      <w:pPr>
        <w:ind w:left="2963" w:hanging="188"/>
      </w:pPr>
      <w:rPr>
        <w:rFonts w:hint="default"/>
        <w:lang w:val="en-US" w:eastAsia="en-US" w:bidi="ar-SA"/>
      </w:rPr>
    </w:lvl>
    <w:lvl w:ilvl="7" w:tplc="FC46C310">
      <w:numFmt w:val="bullet"/>
      <w:lvlText w:val="•"/>
      <w:lvlJc w:val="left"/>
      <w:pPr>
        <w:ind w:left="3492" w:hanging="188"/>
      </w:pPr>
      <w:rPr>
        <w:rFonts w:hint="default"/>
        <w:lang w:val="en-US" w:eastAsia="en-US" w:bidi="ar-SA"/>
      </w:rPr>
    </w:lvl>
    <w:lvl w:ilvl="8" w:tplc="BF8E4306">
      <w:numFmt w:val="bullet"/>
      <w:lvlText w:val="•"/>
      <w:lvlJc w:val="left"/>
      <w:pPr>
        <w:ind w:left="4021" w:hanging="188"/>
      </w:pPr>
      <w:rPr>
        <w:rFonts w:hint="default"/>
        <w:lang w:val="en-US" w:eastAsia="en-US" w:bidi="ar-SA"/>
      </w:rPr>
    </w:lvl>
  </w:abstractNum>
  <w:abstractNum w:abstractNumId="1" w15:restartNumberingAfterBreak="0">
    <w:nsid w:val="080D009E"/>
    <w:multiLevelType w:val="hybridMultilevel"/>
    <w:tmpl w:val="AD367280"/>
    <w:lvl w:ilvl="0" w:tplc="3A14A436">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38884A26">
      <w:numFmt w:val="bullet"/>
      <w:lvlText w:val="•"/>
      <w:lvlJc w:val="left"/>
      <w:pPr>
        <w:ind w:left="633" w:hanging="241"/>
      </w:pPr>
      <w:rPr>
        <w:rFonts w:hint="default"/>
        <w:lang w:val="en-US" w:eastAsia="en-US" w:bidi="ar-SA"/>
      </w:rPr>
    </w:lvl>
    <w:lvl w:ilvl="2" w:tplc="251C0480">
      <w:numFmt w:val="bullet"/>
      <w:lvlText w:val="•"/>
      <w:lvlJc w:val="left"/>
      <w:pPr>
        <w:ind w:left="1127" w:hanging="241"/>
      </w:pPr>
      <w:rPr>
        <w:rFonts w:hint="default"/>
        <w:lang w:val="en-US" w:eastAsia="en-US" w:bidi="ar-SA"/>
      </w:rPr>
    </w:lvl>
    <w:lvl w:ilvl="3" w:tplc="25047728">
      <w:numFmt w:val="bullet"/>
      <w:lvlText w:val="•"/>
      <w:lvlJc w:val="left"/>
      <w:pPr>
        <w:ind w:left="1620" w:hanging="241"/>
      </w:pPr>
      <w:rPr>
        <w:rFonts w:hint="default"/>
        <w:lang w:val="en-US" w:eastAsia="en-US" w:bidi="ar-SA"/>
      </w:rPr>
    </w:lvl>
    <w:lvl w:ilvl="4" w:tplc="ACF48356">
      <w:numFmt w:val="bullet"/>
      <w:lvlText w:val="•"/>
      <w:lvlJc w:val="left"/>
      <w:pPr>
        <w:ind w:left="2114" w:hanging="241"/>
      </w:pPr>
      <w:rPr>
        <w:rFonts w:hint="default"/>
        <w:lang w:val="en-US" w:eastAsia="en-US" w:bidi="ar-SA"/>
      </w:rPr>
    </w:lvl>
    <w:lvl w:ilvl="5" w:tplc="DC4276E6">
      <w:numFmt w:val="bullet"/>
      <w:lvlText w:val="•"/>
      <w:lvlJc w:val="left"/>
      <w:pPr>
        <w:ind w:left="2607" w:hanging="241"/>
      </w:pPr>
      <w:rPr>
        <w:rFonts w:hint="default"/>
        <w:lang w:val="en-US" w:eastAsia="en-US" w:bidi="ar-SA"/>
      </w:rPr>
    </w:lvl>
    <w:lvl w:ilvl="6" w:tplc="C596A826">
      <w:numFmt w:val="bullet"/>
      <w:lvlText w:val="•"/>
      <w:lvlJc w:val="left"/>
      <w:pPr>
        <w:ind w:left="3101" w:hanging="241"/>
      </w:pPr>
      <w:rPr>
        <w:rFonts w:hint="default"/>
        <w:lang w:val="en-US" w:eastAsia="en-US" w:bidi="ar-SA"/>
      </w:rPr>
    </w:lvl>
    <w:lvl w:ilvl="7" w:tplc="4080BA68">
      <w:numFmt w:val="bullet"/>
      <w:lvlText w:val="•"/>
      <w:lvlJc w:val="left"/>
      <w:pPr>
        <w:ind w:left="3595" w:hanging="241"/>
      </w:pPr>
      <w:rPr>
        <w:rFonts w:hint="default"/>
        <w:lang w:val="en-US" w:eastAsia="en-US" w:bidi="ar-SA"/>
      </w:rPr>
    </w:lvl>
    <w:lvl w:ilvl="8" w:tplc="D14E2AC6">
      <w:numFmt w:val="bullet"/>
      <w:lvlText w:val="•"/>
      <w:lvlJc w:val="left"/>
      <w:pPr>
        <w:ind w:left="4088" w:hanging="241"/>
      </w:pPr>
      <w:rPr>
        <w:rFonts w:hint="default"/>
        <w:lang w:val="en-US" w:eastAsia="en-US" w:bidi="ar-SA"/>
      </w:rPr>
    </w:lvl>
  </w:abstractNum>
  <w:abstractNum w:abstractNumId="2" w15:restartNumberingAfterBreak="0">
    <w:nsid w:val="0E4E65E2"/>
    <w:multiLevelType w:val="hybridMultilevel"/>
    <w:tmpl w:val="CAC6837C"/>
    <w:lvl w:ilvl="0" w:tplc="C736E9AE">
      <w:start w:val="1"/>
      <w:numFmt w:val="lowerLetter"/>
      <w:lvlText w:val="(%1)"/>
      <w:lvlJc w:val="left"/>
      <w:pPr>
        <w:ind w:left="142" w:hanging="241"/>
      </w:pPr>
      <w:rPr>
        <w:rFonts w:ascii="Arial" w:eastAsia="Arial" w:hAnsi="Arial" w:cs="Arial" w:hint="default"/>
        <w:b w:val="0"/>
        <w:bCs w:val="0"/>
        <w:i w:val="0"/>
        <w:iCs w:val="0"/>
        <w:spacing w:val="-1"/>
        <w:w w:val="100"/>
        <w:sz w:val="16"/>
        <w:szCs w:val="16"/>
        <w:lang w:val="en-US" w:eastAsia="en-US" w:bidi="ar-SA"/>
      </w:rPr>
    </w:lvl>
    <w:lvl w:ilvl="1" w:tplc="49B06CF4">
      <w:start w:val="1"/>
      <w:numFmt w:val="lowerRoman"/>
      <w:lvlText w:val="(%2)"/>
      <w:lvlJc w:val="left"/>
      <w:pPr>
        <w:ind w:left="440" w:hanging="188"/>
      </w:pPr>
      <w:rPr>
        <w:rFonts w:ascii="Arial" w:eastAsia="Arial" w:hAnsi="Arial" w:cs="Arial" w:hint="default"/>
        <w:b w:val="0"/>
        <w:bCs w:val="0"/>
        <w:i w:val="0"/>
        <w:iCs w:val="0"/>
        <w:spacing w:val="-1"/>
        <w:w w:val="100"/>
        <w:sz w:val="16"/>
        <w:szCs w:val="16"/>
        <w:lang w:val="en-US" w:eastAsia="en-US" w:bidi="ar-SA"/>
      </w:rPr>
    </w:lvl>
    <w:lvl w:ilvl="2" w:tplc="5B4E46BA">
      <w:numFmt w:val="bullet"/>
      <w:lvlText w:val="•"/>
      <w:lvlJc w:val="left"/>
      <w:pPr>
        <w:ind w:left="440" w:hanging="188"/>
      </w:pPr>
      <w:rPr>
        <w:rFonts w:hint="default"/>
        <w:lang w:val="en-US" w:eastAsia="en-US" w:bidi="ar-SA"/>
      </w:rPr>
    </w:lvl>
    <w:lvl w:ilvl="3" w:tplc="D2661E5A">
      <w:numFmt w:val="bullet"/>
      <w:lvlText w:val="•"/>
      <w:lvlJc w:val="left"/>
      <w:pPr>
        <w:ind w:left="354" w:hanging="188"/>
      </w:pPr>
      <w:rPr>
        <w:rFonts w:hint="default"/>
        <w:lang w:val="en-US" w:eastAsia="en-US" w:bidi="ar-SA"/>
      </w:rPr>
    </w:lvl>
    <w:lvl w:ilvl="4" w:tplc="CFC2E6C8">
      <w:numFmt w:val="bullet"/>
      <w:lvlText w:val="•"/>
      <w:lvlJc w:val="left"/>
      <w:pPr>
        <w:ind w:left="269" w:hanging="188"/>
      </w:pPr>
      <w:rPr>
        <w:rFonts w:hint="default"/>
        <w:lang w:val="en-US" w:eastAsia="en-US" w:bidi="ar-SA"/>
      </w:rPr>
    </w:lvl>
    <w:lvl w:ilvl="5" w:tplc="2BEEB96C">
      <w:numFmt w:val="bullet"/>
      <w:lvlText w:val="•"/>
      <w:lvlJc w:val="left"/>
      <w:pPr>
        <w:ind w:left="184" w:hanging="188"/>
      </w:pPr>
      <w:rPr>
        <w:rFonts w:hint="default"/>
        <w:lang w:val="en-US" w:eastAsia="en-US" w:bidi="ar-SA"/>
      </w:rPr>
    </w:lvl>
    <w:lvl w:ilvl="6" w:tplc="D5A0E25E">
      <w:numFmt w:val="bullet"/>
      <w:lvlText w:val="•"/>
      <w:lvlJc w:val="left"/>
      <w:pPr>
        <w:ind w:left="99" w:hanging="188"/>
      </w:pPr>
      <w:rPr>
        <w:rFonts w:hint="default"/>
        <w:lang w:val="en-US" w:eastAsia="en-US" w:bidi="ar-SA"/>
      </w:rPr>
    </w:lvl>
    <w:lvl w:ilvl="7" w:tplc="CC9635F8">
      <w:numFmt w:val="bullet"/>
      <w:lvlText w:val="•"/>
      <w:lvlJc w:val="left"/>
      <w:pPr>
        <w:ind w:left="14" w:hanging="188"/>
      </w:pPr>
      <w:rPr>
        <w:rFonts w:hint="default"/>
        <w:lang w:val="en-US" w:eastAsia="en-US" w:bidi="ar-SA"/>
      </w:rPr>
    </w:lvl>
    <w:lvl w:ilvl="8" w:tplc="FBB6261A">
      <w:numFmt w:val="bullet"/>
      <w:lvlText w:val="•"/>
      <w:lvlJc w:val="left"/>
      <w:pPr>
        <w:ind w:left="-71" w:hanging="188"/>
      </w:pPr>
      <w:rPr>
        <w:rFonts w:hint="default"/>
        <w:lang w:val="en-US" w:eastAsia="en-US" w:bidi="ar-SA"/>
      </w:rPr>
    </w:lvl>
  </w:abstractNum>
  <w:abstractNum w:abstractNumId="3" w15:restartNumberingAfterBreak="0">
    <w:nsid w:val="0E964CFB"/>
    <w:multiLevelType w:val="hybridMultilevel"/>
    <w:tmpl w:val="EAD0C1AC"/>
    <w:lvl w:ilvl="0" w:tplc="6DA60B18">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E7F2F464">
      <w:numFmt w:val="bullet"/>
      <w:lvlText w:val="•"/>
      <w:lvlJc w:val="left"/>
      <w:pPr>
        <w:ind w:left="615" w:hanging="241"/>
      </w:pPr>
      <w:rPr>
        <w:rFonts w:hint="default"/>
        <w:lang w:val="en-US" w:eastAsia="en-US" w:bidi="ar-SA"/>
      </w:rPr>
    </w:lvl>
    <w:lvl w:ilvl="2" w:tplc="68E460B4">
      <w:numFmt w:val="bullet"/>
      <w:lvlText w:val="•"/>
      <w:lvlJc w:val="left"/>
      <w:pPr>
        <w:ind w:left="1090" w:hanging="241"/>
      </w:pPr>
      <w:rPr>
        <w:rFonts w:hint="default"/>
        <w:lang w:val="en-US" w:eastAsia="en-US" w:bidi="ar-SA"/>
      </w:rPr>
    </w:lvl>
    <w:lvl w:ilvl="3" w:tplc="65BC7686">
      <w:numFmt w:val="bullet"/>
      <w:lvlText w:val="•"/>
      <w:lvlJc w:val="left"/>
      <w:pPr>
        <w:ind w:left="1565" w:hanging="241"/>
      </w:pPr>
      <w:rPr>
        <w:rFonts w:hint="default"/>
        <w:lang w:val="en-US" w:eastAsia="en-US" w:bidi="ar-SA"/>
      </w:rPr>
    </w:lvl>
    <w:lvl w:ilvl="4" w:tplc="8856E3E4">
      <w:numFmt w:val="bullet"/>
      <w:lvlText w:val="•"/>
      <w:lvlJc w:val="left"/>
      <w:pPr>
        <w:ind w:left="2040" w:hanging="241"/>
      </w:pPr>
      <w:rPr>
        <w:rFonts w:hint="default"/>
        <w:lang w:val="en-US" w:eastAsia="en-US" w:bidi="ar-SA"/>
      </w:rPr>
    </w:lvl>
    <w:lvl w:ilvl="5" w:tplc="54607202">
      <w:numFmt w:val="bullet"/>
      <w:lvlText w:val="•"/>
      <w:lvlJc w:val="left"/>
      <w:pPr>
        <w:ind w:left="2515" w:hanging="241"/>
      </w:pPr>
      <w:rPr>
        <w:rFonts w:hint="default"/>
        <w:lang w:val="en-US" w:eastAsia="en-US" w:bidi="ar-SA"/>
      </w:rPr>
    </w:lvl>
    <w:lvl w:ilvl="6" w:tplc="356A92E8">
      <w:numFmt w:val="bullet"/>
      <w:lvlText w:val="•"/>
      <w:lvlJc w:val="left"/>
      <w:pPr>
        <w:ind w:left="2990" w:hanging="241"/>
      </w:pPr>
      <w:rPr>
        <w:rFonts w:hint="default"/>
        <w:lang w:val="en-US" w:eastAsia="en-US" w:bidi="ar-SA"/>
      </w:rPr>
    </w:lvl>
    <w:lvl w:ilvl="7" w:tplc="6276E272">
      <w:numFmt w:val="bullet"/>
      <w:lvlText w:val="•"/>
      <w:lvlJc w:val="left"/>
      <w:pPr>
        <w:ind w:left="3465" w:hanging="241"/>
      </w:pPr>
      <w:rPr>
        <w:rFonts w:hint="default"/>
        <w:lang w:val="en-US" w:eastAsia="en-US" w:bidi="ar-SA"/>
      </w:rPr>
    </w:lvl>
    <w:lvl w:ilvl="8" w:tplc="F0B4C99C">
      <w:numFmt w:val="bullet"/>
      <w:lvlText w:val="•"/>
      <w:lvlJc w:val="left"/>
      <w:pPr>
        <w:ind w:left="3940" w:hanging="241"/>
      </w:pPr>
      <w:rPr>
        <w:rFonts w:hint="default"/>
        <w:lang w:val="en-US" w:eastAsia="en-US" w:bidi="ar-SA"/>
      </w:rPr>
    </w:lvl>
  </w:abstractNum>
  <w:abstractNum w:abstractNumId="4" w15:restartNumberingAfterBreak="0">
    <w:nsid w:val="10C51109"/>
    <w:multiLevelType w:val="hybridMultilevel"/>
    <w:tmpl w:val="799E1904"/>
    <w:lvl w:ilvl="0" w:tplc="07A6DF16">
      <w:start w:val="1"/>
      <w:numFmt w:val="lowerLetter"/>
      <w:lvlText w:val="(%1)"/>
      <w:lvlJc w:val="left"/>
      <w:pPr>
        <w:ind w:left="382" w:hanging="241"/>
      </w:pPr>
      <w:rPr>
        <w:rFonts w:ascii="Arial" w:eastAsia="Arial" w:hAnsi="Arial" w:cs="Arial" w:hint="default"/>
        <w:b w:val="0"/>
        <w:bCs w:val="0"/>
        <w:i w:val="0"/>
        <w:iCs w:val="0"/>
        <w:spacing w:val="-1"/>
        <w:w w:val="100"/>
        <w:sz w:val="16"/>
        <w:szCs w:val="16"/>
        <w:lang w:val="en-US" w:eastAsia="en-US" w:bidi="ar-SA"/>
      </w:rPr>
    </w:lvl>
    <w:lvl w:ilvl="1" w:tplc="CC626398">
      <w:numFmt w:val="bullet"/>
      <w:lvlText w:val="•"/>
      <w:lvlJc w:val="left"/>
      <w:pPr>
        <w:ind w:left="831" w:hanging="241"/>
      </w:pPr>
      <w:rPr>
        <w:rFonts w:hint="default"/>
        <w:lang w:val="en-US" w:eastAsia="en-US" w:bidi="ar-SA"/>
      </w:rPr>
    </w:lvl>
    <w:lvl w:ilvl="2" w:tplc="5A46B9C2">
      <w:numFmt w:val="bullet"/>
      <w:lvlText w:val="•"/>
      <w:lvlJc w:val="left"/>
      <w:pPr>
        <w:ind w:left="1282" w:hanging="241"/>
      </w:pPr>
      <w:rPr>
        <w:rFonts w:hint="default"/>
        <w:lang w:val="en-US" w:eastAsia="en-US" w:bidi="ar-SA"/>
      </w:rPr>
    </w:lvl>
    <w:lvl w:ilvl="3" w:tplc="F8A4390E">
      <w:numFmt w:val="bullet"/>
      <w:lvlText w:val="•"/>
      <w:lvlJc w:val="left"/>
      <w:pPr>
        <w:ind w:left="1733" w:hanging="241"/>
      </w:pPr>
      <w:rPr>
        <w:rFonts w:hint="default"/>
        <w:lang w:val="en-US" w:eastAsia="en-US" w:bidi="ar-SA"/>
      </w:rPr>
    </w:lvl>
    <w:lvl w:ilvl="4" w:tplc="359888BC">
      <w:numFmt w:val="bullet"/>
      <w:lvlText w:val="•"/>
      <w:lvlJc w:val="left"/>
      <w:pPr>
        <w:ind w:left="2184" w:hanging="241"/>
      </w:pPr>
      <w:rPr>
        <w:rFonts w:hint="default"/>
        <w:lang w:val="en-US" w:eastAsia="en-US" w:bidi="ar-SA"/>
      </w:rPr>
    </w:lvl>
    <w:lvl w:ilvl="5" w:tplc="29DE84F0">
      <w:numFmt w:val="bullet"/>
      <w:lvlText w:val="•"/>
      <w:lvlJc w:val="left"/>
      <w:pPr>
        <w:ind w:left="2635" w:hanging="241"/>
      </w:pPr>
      <w:rPr>
        <w:rFonts w:hint="default"/>
        <w:lang w:val="en-US" w:eastAsia="en-US" w:bidi="ar-SA"/>
      </w:rPr>
    </w:lvl>
    <w:lvl w:ilvl="6" w:tplc="89E24464">
      <w:numFmt w:val="bullet"/>
      <w:lvlText w:val="•"/>
      <w:lvlJc w:val="left"/>
      <w:pPr>
        <w:ind w:left="3086" w:hanging="241"/>
      </w:pPr>
      <w:rPr>
        <w:rFonts w:hint="default"/>
        <w:lang w:val="en-US" w:eastAsia="en-US" w:bidi="ar-SA"/>
      </w:rPr>
    </w:lvl>
    <w:lvl w:ilvl="7" w:tplc="12A480C0">
      <w:numFmt w:val="bullet"/>
      <w:lvlText w:val="•"/>
      <w:lvlJc w:val="left"/>
      <w:pPr>
        <w:ind w:left="3537" w:hanging="241"/>
      </w:pPr>
      <w:rPr>
        <w:rFonts w:hint="default"/>
        <w:lang w:val="en-US" w:eastAsia="en-US" w:bidi="ar-SA"/>
      </w:rPr>
    </w:lvl>
    <w:lvl w:ilvl="8" w:tplc="C41270BC">
      <w:numFmt w:val="bullet"/>
      <w:lvlText w:val="•"/>
      <w:lvlJc w:val="left"/>
      <w:pPr>
        <w:ind w:left="3988" w:hanging="241"/>
      </w:pPr>
      <w:rPr>
        <w:rFonts w:hint="default"/>
        <w:lang w:val="en-US" w:eastAsia="en-US" w:bidi="ar-SA"/>
      </w:rPr>
    </w:lvl>
  </w:abstractNum>
  <w:abstractNum w:abstractNumId="5" w15:restartNumberingAfterBreak="0">
    <w:nsid w:val="167B21D9"/>
    <w:multiLevelType w:val="hybridMultilevel"/>
    <w:tmpl w:val="79DC5DE2"/>
    <w:lvl w:ilvl="0" w:tplc="3B0A496C">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18F6FE7A">
      <w:numFmt w:val="bullet"/>
      <w:lvlText w:val="•"/>
      <w:lvlJc w:val="left"/>
      <w:pPr>
        <w:ind w:left="615" w:hanging="241"/>
      </w:pPr>
      <w:rPr>
        <w:rFonts w:hint="default"/>
        <w:lang w:val="en-US" w:eastAsia="en-US" w:bidi="ar-SA"/>
      </w:rPr>
    </w:lvl>
    <w:lvl w:ilvl="2" w:tplc="226CED58">
      <w:numFmt w:val="bullet"/>
      <w:lvlText w:val="•"/>
      <w:lvlJc w:val="left"/>
      <w:pPr>
        <w:ind w:left="1090" w:hanging="241"/>
      </w:pPr>
      <w:rPr>
        <w:rFonts w:hint="default"/>
        <w:lang w:val="en-US" w:eastAsia="en-US" w:bidi="ar-SA"/>
      </w:rPr>
    </w:lvl>
    <w:lvl w:ilvl="3" w:tplc="FDD68720">
      <w:numFmt w:val="bullet"/>
      <w:lvlText w:val="•"/>
      <w:lvlJc w:val="left"/>
      <w:pPr>
        <w:ind w:left="1565" w:hanging="241"/>
      </w:pPr>
      <w:rPr>
        <w:rFonts w:hint="default"/>
        <w:lang w:val="en-US" w:eastAsia="en-US" w:bidi="ar-SA"/>
      </w:rPr>
    </w:lvl>
    <w:lvl w:ilvl="4" w:tplc="5D0A9E82">
      <w:numFmt w:val="bullet"/>
      <w:lvlText w:val="•"/>
      <w:lvlJc w:val="left"/>
      <w:pPr>
        <w:ind w:left="2040" w:hanging="241"/>
      </w:pPr>
      <w:rPr>
        <w:rFonts w:hint="default"/>
        <w:lang w:val="en-US" w:eastAsia="en-US" w:bidi="ar-SA"/>
      </w:rPr>
    </w:lvl>
    <w:lvl w:ilvl="5" w:tplc="4A70047A">
      <w:numFmt w:val="bullet"/>
      <w:lvlText w:val="•"/>
      <w:lvlJc w:val="left"/>
      <w:pPr>
        <w:ind w:left="2515" w:hanging="241"/>
      </w:pPr>
      <w:rPr>
        <w:rFonts w:hint="default"/>
        <w:lang w:val="en-US" w:eastAsia="en-US" w:bidi="ar-SA"/>
      </w:rPr>
    </w:lvl>
    <w:lvl w:ilvl="6" w:tplc="F9FCDF7E">
      <w:numFmt w:val="bullet"/>
      <w:lvlText w:val="•"/>
      <w:lvlJc w:val="left"/>
      <w:pPr>
        <w:ind w:left="2990" w:hanging="241"/>
      </w:pPr>
      <w:rPr>
        <w:rFonts w:hint="default"/>
        <w:lang w:val="en-US" w:eastAsia="en-US" w:bidi="ar-SA"/>
      </w:rPr>
    </w:lvl>
    <w:lvl w:ilvl="7" w:tplc="A5CAD9EE">
      <w:numFmt w:val="bullet"/>
      <w:lvlText w:val="•"/>
      <w:lvlJc w:val="left"/>
      <w:pPr>
        <w:ind w:left="3465" w:hanging="241"/>
      </w:pPr>
      <w:rPr>
        <w:rFonts w:hint="default"/>
        <w:lang w:val="en-US" w:eastAsia="en-US" w:bidi="ar-SA"/>
      </w:rPr>
    </w:lvl>
    <w:lvl w:ilvl="8" w:tplc="009E19AA">
      <w:numFmt w:val="bullet"/>
      <w:lvlText w:val="•"/>
      <w:lvlJc w:val="left"/>
      <w:pPr>
        <w:ind w:left="3940" w:hanging="241"/>
      </w:pPr>
      <w:rPr>
        <w:rFonts w:hint="default"/>
        <w:lang w:val="en-US" w:eastAsia="en-US" w:bidi="ar-SA"/>
      </w:rPr>
    </w:lvl>
  </w:abstractNum>
  <w:abstractNum w:abstractNumId="6" w15:restartNumberingAfterBreak="0">
    <w:nsid w:val="1B584410"/>
    <w:multiLevelType w:val="hybridMultilevel"/>
    <w:tmpl w:val="7764BCA4"/>
    <w:lvl w:ilvl="0" w:tplc="FFFFFFFF">
      <w:start w:val="1"/>
      <w:numFmt w:val="lowerLetter"/>
      <w:lvlText w:val="(%1)"/>
      <w:lvlJc w:val="left"/>
      <w:pPr>
        <w:ind w:left="142" w:hanging="241"/>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615" w:hanging="241"/>
      </w:pPr>
      <w:rPr>
        <w:rFonts w:hint="default"/>
        <w:lang w:val="en-US" w:eastAsia="en-US" w:bidi="ar-SA"/>
      </w:rPr>
    </w:lvl>
    <w:lvl w:ilvl="2" w:tplc="FFFFFFFF">
      <w:numFmt w:val="bullet"/>
      <w:lvlText w:val="•"/>
      <w:lvlJc w:val="left"/>
      <w:pPr>
        <w:ind w:left="1090" w:hanging="241"/>
      </w:pPr>
      <w:rPr>
        <w:rFonts w:hint="default"/>
        <w:lang w:val="en-US" w:eastAsia="en-US" w:bidi="ar-SA"/>
      </w:rPr>
    </w:lvl>
    <w:lvl w:ilvl="3" w:tplc="FFFFFFFF">
      <w:numFmt w:val="bullet"/>
      <w:lvlText w:val="•"/>
      <w:lvlJc w:val="left"/>
      <w:pPr>
        <w:ind w:left="1565" w:hanging="241"/>
      </w:pPr>
      <w:rPr>
        <w:rFonts w:hint="default"/>
        <w:lang w:val="en-US" w:eastAsia="en-US" w:bidi="ar-SA"/>
      </w:rPr>
    </w:lvl>
    <w:lvl w:ilvl="4" w:tplc="FFFFFFFF">
      <w:numFmt w:val="bullet"/>
      <w:lvlText w:val="•"/>
      <w:lvlJc w:val="left"/>
      <w:pPr>
        <w:ind w:left="2040" w:hanging="241"/>
      </w:pPr>
      <w:rPr>
        <w:rFonts w:hint="default"/>
        <w:lang w:val="en-US" w:eastAsia="en-US" w:bidi="ar-SA"/>
      </w:rPr>
    </w:lvl>
    <w:lvl w:ilvl="5" w:tplc="FFFFFFFF">
      <w:numFmt w:val="bullet"/>
      <w:lvlText w:val="•"/>
      <w:lvlJc w:val="left"/>
      <w:pPr>
        <w:ind w:left="2515" w:hanging="241"/>
      </w:pPr>
      <w:rPr>
        <w:rFonts w:hint="default"/>
        <w:lang w:val="en-US" w:eastAsia="en-US" w:bidi="ar-SA"/>
      </w:rPr>
    </w:lvl>
    <w:lvl w:ilvl="6" w:tplc="FFFFFFFF">
      <w:numFmt w:val="bullet"/>
      <w:lvlText w:val="•"/>
      <w:lvlJc w:val="left"/>
      <w:pPr>
        <w:ind w:left="2990" w:hanging="241"/>
      </w:pPr>
      <w:rPr>
        <w:rFonts w:hint="default"/>
        <w:lang w:val="en-US" w:eastAsia="en-US" w:bidi="ar-SA"/>
      </w:rPr>
    </w:lvl>
    <w:lvl w:ilvl="7" w:tplc="FFFFFFFF">
      <w:numFmt w:val="bullet"/>
      <w:lvlText w:val="•"/>
      <w:lvlJc w:val="left"/>
      <w:pPr>
        <w:ind w:left="3465" w:hanging="241"/>
      </w:pPr>
      <w:rPr>
        <w:rFonts w:hint="default"/>
        <w:lang w:val="en-US" w:eastAsia="en-US" w:bidi="ar-SA"/>
      </w:rPr>
    </w:lvl>
    <w:lvl w:ilvl="8" w:tplc="FFFFFFFF">
      <w:numFmt w:val="bullet"/>
      <w:lvlText w:val="•"/>
      <w:lvlJc w:val="left"/>
      <w:pPr>
        <w:ind w:left="3940" w:hanging="241"/>
      </w:pPr>
      <w:rPr>
        <w:rFonts w:hint="default"/>
        <w:lang w:val="en-US" w:eastAsia="en-US" w:bidi="ar-SA"/>
      </w:rPr>
    </w:lvl>
  </w:abstractNum>
  <w:abstractNum w:abstractNumId="7" w15:restartNumberingAfterBreak="0">
    <w:nsid w:val="1EEB524C"/>
    <w:multiLevelType w:val="hybridMultilevel"/>
    <w:tmpl w:val="F20E94C4"/>
    <w:lvl w:ilvl="0" w:tplc="8B7459D2">
      <w:start w:val="1"/>
      <w:numFmt w:val="lowerLetter"/>
      <w:lvlText w:val="(%1)"/>
      <w:lvlJc w:val="left"/>
      <w:pPr>
        <w:ind w:left="142" w:hanging="241"/>
      </w:pPr>
      <w:rPr>
        <w:rFonts w:ascii="Arial" w:eastAsia="Arial" w:hAnsi="Arial" w:cs="Arial" w:hint="default"/>
        <w:b w:val="0"/>
        <w:bCs w:val="0"/>
        <w:i w:val="0"/>
        <w:iCs w:val="0"/>
        <w:spacing w:val="-1"/>
        <w:w w:val="100"/>
        <w:sz w:val="16"/>
        <w:szCs w:val="16"/>
        <w:lang w:val="en-US" w:eastAsia="en-US" w:bidi="ar-SA"/>
      </w:rPr>
    </w:lvl>
    <w:lvl w:ilvl="1" w:tplc="4C5CCE7A">
      <w:start w:val="1"/>
      <w:numFmt w:val="lowerRoman"/>
      <w:lvlText w:val="(%2)"/>
      <w:lvlJc w:val="left"/>
      <w:pPr>
        <w:ind w:left="442" w:hanging="188"/>
      </w:pPr>
      <w:rPr>
        <w:rFonts w:ascii="Arial" w:eastAsia="Arial" w:hAnsi="Arial" w:cs="Arial" w:hint="default"/>
        <w:b w:val="0"/>
        <w:bCs w:val="0"/>
        <w:i w:val="0"/>
        <w:iCs w:val="0"/>
        <w:spacing w:val="-1"/>
        <w:w w:val="100"/>
        <w:sz w:val="16"/>
        <w:szCs w:val="16"/>
        <w:lang w:val="en-US" w:eastAsia="en-US" w:bidi="ar-SA"/>
      </w:rPr>
    </w:lvl>
    <w:lvl w:ilvl="2" w:tplc="C160305E">
      <w:numFmt w:val="bullet"/>
      <w:lvlText w:val="•"/>
      <w:lvlJc w:val="left"/>
      <w:pPr>
        <w:ind w:left="934" w:hanging="188"/>
      </w:pPr>
      <w:rPr>
        <w:rFonts w:hint="default"/>
        <w:lang w:val="en-US" w:eastAsia="en-US" w:bidi="ar-SA"/>
      </w:rPr>
    </w:lvl>
    <w:lvl w:ilvl="3" w:tplc="EC7E30B2">
      <w:numFmt w:val="bullet"/>
      <w:lvlText w:val="•"/>
      <w:lvlJc w:val="left"/>
      <w:pPr>
        <w:ind w:left="1429" w:hanging="188"/>
      </w:pPr>
      <w:rPr>
        <w:rFonts w:hint="default"/>
        <w:lang w:val="en-US" w:eastAsia="en-US" w:bidi="ar-SA"/>
      </w:rPr>
    </w:lvl>
    <w:lvl w:ilvl="4" w:tplc="8C96BD70">
      <w:numFmt w:val="bullet"/>
      <w:lvlText w:val="•"/>
      <w:lvlJc w:val="left"/>
      <w:pPr>
        <w:ind w:left="1923" w:hanging="188"/>
      </w:pPr>
      <w:rPr>
        <w:rFonts w:hint="default"/>
        <w:lang w:val="en-US" w:eastAsia="en-US" w:bidi="ar-SA"/>
      </w:rPr>
    </w:lvl>
    <w:lvl w:ilvl="5" w:tplc="14EE6688">
      <w:numFmt w:val="bullet"/>
      <w:lvlText w:val="•"/>
      <w:lvlJc w:val="left"/>
      <w:pPr>
        <w:ind w:left="2418" w:hanging="188"/>
      </w:pPr>
      <w:rPr>
        <w:rFonts w:hint="default"/>
        <w:lang w:val="en-US" w:eastAsia="en-US" w:bidi="ar-SA"/>
      </w:rPr>
    </w:lvl>
    <w:lvl w:ilvl="6" w:tplc="DD1052E4">
      <w:numFmt w:val="bullet"/>
      <w:lvlText w:val="•"/>
      <w:lvlJc w:val="left"/>
      <w:pPr>
        <w:ind w:left="2912" w:hanging="188"/>
      </w:pPr>
      <w:rPr>
        <w:rFonts w:hint="default"/>
        <w:lang w:val="en-US" w:eastAsia="en-US" w:bidi="ar-SA"/>
      </w:rPr>
    </w:lvl>
    <w:lvl w:ilvl="7" w:tplc="7E40E236">
      <w:numFmt w:val="bullet"/>
      <w:lvlText w:val="•"/>
      <w:lvlJc w:val="left"/>
      <w:pPr>
        <w:ind w:left="3406" w:hanging="188"/>
      </w:pPr>
      <w:rPr>
        <w:rFonts w:hint="default"/>
        <w:lang w:val="en-US" w:eastAsia="en-US" w:bidi="ar-SA"/>
      </w:rPr>
    </w:lvl>
    <w:lvl w:ilvl="8" w:tplc="BC0226AA">
      <w:numFmt w:val="bullet"/>
      <w:lvlText w:val="•"/>
      <w:lvlJc w:val="left"/>
      <w:pPr>
        <w:ind w:left="3901" w:hanging="188"/>
      </w:pPr>
      <w:rPr>
        <w:rFonts w:hint="default"/>
        <w:lang w:val="en-US" w:eastAsia="en-US" w:bidi="ar-SA"/>
      </w:rPr>
    </w:lvl>
  </w:abstractNum>
  <w:abstractNum w:abstractNumId="8" w15:restartNumberingAfterBreak="0">
    <w:nsid w:val="2AD6028D"/>
    <w:multiLevelType w:val="multilevel"/>
    <w:tmpl w:val="0C6A82EC"/>
    <w:lvl w:ilvl="0">
      <w:start w:val="1"/>
      <w:numFmt w:val="decimal"/>
      <w:lvlText w:val="%1."/>
      <w:lvlJc w:val="left"/>
      <w:pPr>
        <w:ind w:left="320" w:hanging="181"/>
      </w:pPr>
      <w:rPr>
        <w:rFonts w:ascii="Arial" w:eastAsia="Arial" w:hAnsi="Arial" w:cs="Arial" w:hint="default"/>
        <w:b/>
        <w:bCs/>
        <w:i w:val="0"/>
        <w:iCs w:val="0"/>
        <w:spacing w:val="-1"/>
        <w:w w:val="100"/>
        <w:sz w:val="16"/>
        <w:szCs w:val="16"/>
        <w:lang w:val="en-US" w:eastAsia="en-US" w:bidi="ar-SA"/>
      </w:rPr>
    </w:lvl>
    <w:lvl w:ilvl="1">
      <w:start w:val="1"/>
      <w:numFmt w:val="decimal"/>
      <w:lvlText w:val="%1.%2."/>
      <w:lvlJc w:val="left"/>
      <w:pPr>
        <w:ind w:left="543" w:hanging="404"/>
      </w:pPr>
      <w:rPr>
        <w:rFonts w:ascii="Arial" w:eastAsia="Arial" w:hAnsi="Arial" w:cs="Arial" w:hint="default"/>
        <w:b/>
        <w:bCs/>
        <w:i w:val="0"/>
        <w:iCs w:val="0"/>
        <w:spacing w:val="-1"/>
        <w:w w:val="100"/>
        <w:sz w:val="16"/>
        <w:szCs w:val="16"/>
        <w:lang w:val="en-US" w:eastAsia="en-US" w:bidi="ar-SA"/>
      </w:rPr>
    </w:lvl>
    <w:lvl w:ilvl="2">
      <w:numFmt w:val="bullet"/>
      <w:lvlText w:val="•"/>
      <w:lvlJc w:val="left"/>
      <w:pPr>
        <w:ind w:left="453" w:hanging="404"/>
      </w:pPr>
      <w:rPr>
        <w:rFonts w:hint="default"/>
        <w:lang w:val="en-US" w:eastAsia="en-US" w:bidi="ar-SA"/>
      </w:rPr>
    </w:lvl>
    <w:lvl w:ilvl="3">
      <w:numFmt w:val="bullet"/>
      <w:lvlText w:val="•"/>
      <w:lvlJc w:val="left"/>
      <w:pPr>
        <w:ind w:left="366" w:hanging="404"/>
      </w:pPr>
      <w:rPr>
        <w:rFonts w:hint="default"/>
        <w:lang w:val="en-US" w:eastAsia="en-US" w:bidi="ar-SA"/>
      </w:rPr>
    </w:lvl>
    <w:lvl w:ilvl="4">
      <w:numFmt w:val="bullet"/>
      <w:lvlText w:val="•"/>
      <w:lvlJc w:val="left"/>
      <w:pPr>
        <w:ind w:left="279" w:hanging="404"/>
      </w:pPr>
      <w:rPr>
        <w:rFonts w:hint="default"/>
        <w:lang w:val="en-US" w:eastAsia="en-US" w:bidi="ar-SA"/>
      </w:rPr>
    </w:lvl>
    <w:lvl w:ilvl="5">
      <w:numFmt w:val="bullet"/>
      <w:lvlText w:val="•"/>
      <w:lvlJc w:val="left"/>
      <w:pPr>
        <w:ind w:left="193" w:hanging="404"/>
      </w:pPr>
      <w:rPr>
        <w:rFonts w:hint="default"/>
        <w:lang w:val="en-US" w:eastAsia="en-US" w:bidi="ar-SA"/>
      </w:rPr>
    </w:lvl>
    <w:lvl w:ilvl="6">
      <w:numFmt w:val="bullet"/>
      <w:lvlText w:val="•"/>
      <w:lvlJc w:val="left"/>
      <w:pPr>
        <w:ind w:left="106" w:hanging="404"/>
      </w:pPr>
      <w:rPr>
        <w:rFonts w:hint="default"/>
        <w:lang w:val="en-US" w:eastAsia="en-US" w:bidi="ar-SA"/>
      </w:rPr>
    </w:lvl>
    <w:lvl w:ilvl="7">
      <w:numFmt w:val="bullet"/>
      <w:lvlText w:val="•"/>
      <w:lvlJc w:val="left"/>
      <w:pPr>
        <w:ind w:left="19" w:hanging="404"/>
      </w:pPr>
      <w:rPr>
        <w:rFonts w:hint="default"/>
        <w:lang w:val="en-US" w:eastAsia="en-US" w:bidi="ar-SA"/>
      </w:rPr>
    </w:lvl>
    <w:lvl w:ilvl="8">
      <w:numFmt w:val="bullet"/>
      <w:lvlText w:val="•"/>
      <w:lvlJc w:val="left"/>
      <w:pPr>
        <w:ind w:left="-67" w:hanging="404"/>
      </w:pPr>
      <w:rPr>
        <w:rFonts w:hint="default"/>
        <w:lang w:val="en-US" w:eastAsia="en-US" w:bidi="ar-SA"/>
      </w:rPr>
    </w:lvl>
  </w:abstractNum>
  <w:abstractNum w:abstractNumId="9" w15:restartNumberingAfterBreak="0">
    <w:nsid w:val="365107DC"/>
    <w:multiLevelType w:val="hybridMultilevel"/>
    <w:tmpl w:val="7BA83A74"/>
    <w:lvl w:ilvl="0" w:tplc="FDC65AA2">
      <w:start w:val="1"/>
      <w:numFmt w:val="lowerLetter"/>
      <w:lvlText w:val="(%1)"/>
      <w:lvlJc w:val="left"/>
      <w:pPr>
        <w:ind w:left="141" w:hanging="238"/>
      </w:pPr>
      <w:rPr>
        <w:rFonts w:ascii="Arial" w:eastAsia="Arial" w:hAnsi="Arial" w:cs="Arial" w:hint="default"/>
        <w:b w:val="0"/>
        <w:bCs w:val="0"/>
        <w:i w:val="0"/>
        <w:iCs w:val="0"/>
        <w:spacing w:val="-1"/>
        <w:w w:val="100"/>
        <w:sz w:val="16"/>
        <w:szCs w:val="16"/>
        <w:lang w:val="en-US" w:eastAsia="en-US" w:bidi="ar-SA"/>
      </w:rPr>
    </w:lvl>
    <w:lvl w:ilvl="1" w:tplc="6202521E">
      <w:numFmt w:val="bullet"/>
      <w:lvlText w:val="•"/>
      <w:lvlJc w:val="left"/>
      <w:pPr>
        <w:ind w:left="615" w:hanging="238"/>
      </w:pPr>
      <w:rPr>
        <w:rFonts w:hint="default"/>
        <w:lang w:val="en-US" w:eastAsia="en-US" w:bidi="ar-SA"/>
      </w:rPr>
    </w:lvl>
    <w:lvl w:ilvl="2" w:tplc="E18C4E62">
      <w:numFmt w:val="bullet"/>
      <w:lvlText w:val="•"/>
      <w:lvlJc w:val="left"/>
      <w:pPr>
        <w:ind w:left="1090" w:hanging="238"/>
      </w:pPr>
      <w:rPr>
        <w:rFonts w:hint="default"/>
        <w:lang w:val="en-US" w:eastAsia="en-US" w:bidi="ar-SA"/>
      </w:rPr>
    </w:lvl>
    <w:lvl w:ilvl="3" w:tplc="746241A4">
      <w:numFmt w:val="bullet"/>
      <w:lvlText w:val="•"/>
      <w:lvlJc w:val="left"/>
      <w:pPr>
        <w:ind w:left="1565" w:hanging="238"/>
      </w:pPr>
      <w:rPr>
        <w:rFonts w:hint="default"/>
        <w:lang w:val="en-US" w:eastAsia="en-US" w:bidi="ar-SA"/>
      </w:rPr>
    </w:lvl>
    <w:lvl w:ilvl="4" w:tplc="A0DCB1F2">
      <w:numFmt w:val="bullet"/>
      <w:lvlText w:val="•"/>
      <w:lvlJc w:val="left"/>
      <w:pPr>
        <w:ind w:left="2040" w:hanging="238"/>
      </w:pPr>
      <w:rPr>
        <w:rFonts w:hint="default"/>
        <w:lang w:val="en-US" w:eastAsia="en-US" w:bidi="ar-SA"/>
      </w:rPr>
    </w:lvl>
    <w:lvl w:ilvl="5" w:tplc="1D8ABEA6">
      <w:numFmt w:val="bullet"/>
      <w:lvlText w:val="•"/>
      <w:lvlJc w:val="left"/>
      <w:pPr>
        <w:ind w:left="2515" w:hanging="238"/>
      </w:pPr>
      <w:rPr>
        <w:rFonts w:hint="default"/>
        <w:lang w:val="en-US" w:eastAsia="en-US" w:bidi="ar-SA"/>
      </w:rPr>
    </w:lvl>
    <w:lvl w:ilvl="6" w:tplc="86840C3A">
      <w:numFmt w:val="bullet"/>
      <w:lvlText w:val="•"/>
      <w:lvlJc w:val="left"/>
      <w:pPr>
        <w:ind w:left="2990" w:hanging="238"/>
      </w:pPr>
      <w:rPr>
        <w:rFonts w:hint="default"/>
        <w:lang w:val="en-US" w:eastAsia="en-US" w:bidi="ar-SA"/>
      </w:rPr>
    </w:lvl>
    <w:lvl w:ilvl="7" w:tplc="7B40B3E2">
      <w:numFmt w:val="bullet"/>
      <w:lvlText w:val="•"/>
      <w:lvlJc w:val="left"/>
      <w:pPr>
        <w:ind w:left="3465" w:hanging="238"/>
      </w:pPr>
      <w:rPr>
        <w:rFonts w:hint="default"/>
        <w:lang w:val="en-US" w:eastAsia="en-US" w:bidi="ar-SA"/>
      </w:rPr>
    </w:lvl>
    <w:lvl w:ilvl="8" w:tplc="9B408E16">
      <w:numFmt w:val="bullet"/>
      <w:lvlText w:val="•"/>
      <w:lvlJc w:val="left"/>
      <w:pPr>
        <w:ind w:left="3940" w:hanging="238"/>
      </w:pPr>
      <w:rPr>
        <w:rFonts w:hint="default"/>
        <w:lang w:val="en-US" w:eastAsia="en-US" w:bidi="ar-SA"/>
      </w:rPr>
    </w:lvl>
  </w:abstractNum>
  <w:abstractNum w:abstractNumId="10" w15:restartNumberingAfterBreak="0">
    <w:nsid w:val="385138CF"/>
    <w:multiLevelType w:val="hybridMultilevel"/>
    <w:tmpl w:val="7764BCA4"/>
    <w:lvl w:ilvl="0" w:tplc="FFFFFFFF">
      <w:start w:val="1"/>
      <w:numFmt w:val="lowerLetter"/>
      <w:lvlText w:val="(%1)"/>
      <w:lvlJc w:val="left"/>
      <w:pPr>
        <w:ind w:left="142" w:hanging="241"/>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615" w:hanging="241"/>
      </w:pPr>
      <w:rPr>
        <w:rFonts w:hint="default"/>
        <w:lang w:val="en-US" w:eastAsia="en-US" w:bidi="ar-SA"/>
      </w:rPr>
    </w:lvl>
    <w:lvl w:ilvl="2" w:tplc="FFFFFFFF">
      <w:numFmt w:val="bullet"/>
      <w:lvlText w:val="•"/>
      <w:lvlJc w:val="left"/>
      <w:pPr>
        <w:ind w:left="1090" w:hanging="241"/>
      </w:pPr>
      <w:rPr>
        <w:rFonts w:hint="default"/>
        <w:lang w:val="en-US" w:eastAsia="en-US" w:bidi="ar-SA"/>
      </w:rPr>
    </w:lvl>
    <w:lvl w:ilvl="3" w:tplc="FFFFFFFF">
      <w:numFmt w:val="bullet"/>
      <w:lvlText w:val="•"/>
      <w:lvlJc w:val="left"/>
      <w:pPr>
        <w:ind w:left="1565" w:hanging="241"/>
      </w:pPr>
      <w:rPr>
        <w:rFonts w:hint="default"/>
        <w:lang w:val="en-US" w:eastAsia="en-US" w:bidi="ar-SA"/>
      </w:rPr>
    </w:lvl>
    <w:lvl w:ilvl="4" w:tplc="FFFFFFFF">
      <w:numFmt w:val="bullet"/>
      <w:lvlText w:val="•"/>
      <w:lvlJc w:val="left"/>
      <w:pPr>
        <w:ind w:left="2040" w:hanging="241"/>
      </w:pPr>
      <w:rPr>
        <w:rFonts w:hint="default"/>
        <w:lang w:val="en-US" w:eastAsia="en-US" w:bidi="ar-SA"/>
      </w:rPr>
    </w:lvl>
    <w:lvl w:ilvl="5" w:tplc="FFFFFFFF">
      <w:numFmt w:val="bullet"/>
      <w:lvlText w:val="•"/>
      <w:lvlJc w:val="left"/>
      <w:pPr>
        <w:ind w:left="2515" w:hanging="241"/>
      </w:pPr>
      <w:rPr>
        <w:rFonts w:hint="default"/>
        <w:lang w:val="en-US" w:eastAsia="en-US" w:bidi="ar-SA"/>
      </w:rPr>
    </w:lvl>
    <w:lvl w:ilvl="6" w:tplc="FFFFFFFF">
      <w:numFmt w:val="bullet"/>
      <w:lvlText w:val="•"/>
      <w:lvlJc w:val="left"/>
      <w:pPr>
        <w:ind w:left="2990" w:hanging="241"/>
      </w:pPr>
      <w:rPr>
        <w:rFonts w:hint="default"/>
        <w:lang w:val="en-US" w:eastAsia="en-US" w:bidi="ar-SA"/>
      </w:rPr>
    </w:lvl>
    <w:lvl w:ilvl="7" w:tplc="FFFFFFFF">
      <w:numFmt w:val="bullet"/>
      <w:lvlText w:val="•"/>
      <w:lvlJc w:val="left"/>
      <w:pPr>
        <w:ind w:left="3465" w:hanging="241"/>
      </w:pPr>
      <w:rPr>
        <w:rFonts w:hint="default"/>
        <w:lang w:val="en-US" w:eastAsia="en-US" w:bidi="ar-SA"/>
      </w:rPr>
    </w:lvl>
    <w:lvl w:ilvl="8" w:tplc="FFFFFFFF">
      <w:numFmt w:val="bullet"/>
      <w:lvlText w:val="•"/>
      <w:lvlJc w:val="left"/>
      <w:pPr>
        <w:ind w:left="3940" w:hanging="241"/>
      </w:pPr>
      <w:rPr>
        <w:rFonts w:hint="default"/>
        <w:lang w:val="en-US" w:eastAsia="en-US" w:bidi="ar-SA"/>
      </w:rPr>
    </w:lvl>
  </w:abstractNum>
  <w:abstractNum w:abstractNumId="11" w15:restartNumberingAfterBreak="0">
    <w:nsid w:val="3B9F0EE5"/>
    <w:multiLevelType w:val="multilevel"/>
    <w:tmpl w:val="17A4686E"/>
    <w:lvl w:ilvl="0">
      <w:numFmt w:val="none"/>
      <w:pStyle w:val="Definition"/>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pStyle w:val="DefinitionNum2"/>
      <w:lvlText w:val="(%2)"/>
      <w:lvlJc w:val="left"/>
      <w:pPr>
        <w:tabs>
          <w:tab w:val="num" w:pos="1928"/>
        </w:tabs>
        <w:ind w:left="851" w:hanging="426"/>
      </w:pPr>
      <w:rPr>
        <w:rFonts w:ascii="Arial" w:hAnsi="Arial" w:cs="Times New Roman" w:hint="default"/>
        <w:b w:val="0"/>
        <w:i w:val="0"/>
        <w:strike w:val="0"/>
        <w:dstrike w:val="0"/>
        <w:sz w:val="18"/>
        <w:szCs w:val="22"/>
        <w:u w:val="none"/>
        <w:effect w:val="none"/>
      </w:rPr>
    </w:lvl>
    <w:lvl w:ilvl="2">
      <w:start w:val="1"/>
      <w:numFmt w:val="lowerRoman"/>
      <w:pStyle w:val="DefinitionNum3"/>
      <w:lvlText w:val="(%3)"/>
      <w:lvlJc w:val="left"/>
      <w:pPr>
        <w:tabs>
          <w:tab w:val="num" w:pos="2892"/>
        </w:tabs>
        <w:ind w:left="1276" w:hanging="425"/>
      </w:pPr>
      <w:rPr>
        <w:rFonts w:ascii="Arial" w:hAnsi="Arial" w:cs="Times New Roman" w:hint="default"/>
        <w:b w:val="0"/>
        <w:i w:val="0"/>
        <w:strike w:val="0"/>
        <w:dstrike w:val="0"/>
        <w:sz w:val="18"/>
        <w:u w:val="none"/>
        <w:effect w:val="none"/>
      </w:rPr>
    </w:lvl>
    <w:lvl w:ilvl="3">
      <w:start w:val="1"/>
      <w:numFmt w:val="upperLetter"/>
      <w:pStyle w:val="DefinitionNum4"/>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12" w15:restartNumberingAfterBreak="0">
    <w:nsid w:val="3CD02896"/>
    <w:multiLevelType w:val="hybridMultilevel"/>
    <w:tmpl w:val="7764BCA4"/>
    <w:lvl w:ilvl="0" w:tplc="623E7C5C">
      <w:start w:val="1"/>
      <w:numFmt w:val="lowerLetter"/>
      <w:lvlText w:val="(%1)"/>
      <w:lvlJc w:val="left"/>
      <w:pPr>
        <w:ind w:left="142" w:hanging="241"/>
      </w:pPr>
      <w:rPr>
        <w:rFonts w:ascii="Arial" w:eastAsia="Arial" w:hAnsi="Arial" w:cs="Arial" w:hint="default"/>
        <w:b w:val="0"/>
        <w:bCs w:val="0"/>
        <w:i w:val="0"/>
        <w:iCs w:val="0"/>
        <w:spacing w:val="-1"/>
        <w:w w:val="100"/>
        <w:sz w:val="16"/>
        <w:szCs w:val="16"/>
        <w:lang w:val="en-US" w:eastAsia="en-US" w:bidi="ar-SA"/>
      </w:rPr>
    </w:lvl>
    <w:lvl w:ilvl="1" w:tplc="34946D4A">
      <w:numFmt w:val="bullet"/>
      <w:lvlText w:val="•"/>
      <w:lvlJc w:val="left"/>
      <w:pPr>
        <w:ind w:left="615" w:hanging="241"/>
      </w:pPr>
      <w:rPr>
        <w:rFonts w:hint="default"/>
        <w:lang w:val="en-US" w:eastAsia="en-US" w:bidi="ar-SA"/>
      </w:rPr>
    </w:lvl>
    <w:lvl w:ilvl="2" w:tplc="48FE9DC8">
      <w:numFmt w:val="bullet"/>
      <w:lvlText w:val="•"/>
      <w:lvlJc w:val="left"/>
      <w:pPr>
        <w:ind w:left="1090" w:hanging="241"/>
      </w:pPr>
      <w:rPr>
        <w:rFonts w:hint="default"/>
        <w:lang w:val="en-US" w:eastAsia="en-US" w:bidi="ar-SA"/>
      </w:rPr>
    </w:lvl>
    <w:lvl w:ilvl="3" w:tplc="A1D4E286">
      <w:numFmt w:val="bullet"/>
      <w:lvlText w:val="•"/>
      <w:lvlJc w:val="left"/>
      <w:pPr>
        <w:ind w:left="1565" w:hanging="241"/>
      </w:pPr>
      <w:rPr>
        <w:rFonts w:hint="default"/>
        <w:lang w:val="en-US" w:eastAsia="en-US" w:bidi="ar-SA"/>
      </w:rPr>
    </w:lvl>
    <w:lvl w:ilvl="4" w:tplc="D84A21AC">
      <w:numFmt w:val="bullet"/>
      <w:lvlText w:val="•"/>
      <w:lvlJc w:val="left"/>
      <w:pPr>
        <w:ind w:left="2040" w:hanging="241"/>
      </w:pPr>
      <w:rPr>
        <w:rFonts w:hint="default"/>
        <w:lang w:val="en-US" w:eastAsia="en-US" w:bidi="ar-SA"/>
      </w:rPr>
    </w:lvl>
    <w:lvl w:ilvl="5" w:tplc="24B464D8">
      <w:numFmt w:val="bullet"/>
      <w:lvlText w:val="•"/>
      <w:lvlJc w:val="left"/>
      <w:pPr>
        <w:ind w:left="2515" w:hanging="241"/>
      </w:pPr>
      <w:rPr>
        <w:rFonts w:hint="default"/>
        <w:lang w:val="en-US" w:eastAsia="en-US" w:bidi="ar-SA"/>
      </w:rPr>
    </w:lvl>
    <w:lvl w:ilvl="6" w:tplc="162CEDAE">
      <w:numFmt w:val="bullet"/>
      <w:lvlText w:val="•"/>
      <w:lvlJc w:val="left"/>
      <w:pPr>
        <w:ind w:left="2990" w:hanging="241"/>
      </w:pPr>
      <w:rPr>
        <w:rFonts w:hint="default"/>
        <w:lang w:val="en-US" w:eastAsia="en-US" w:bidi="ar-SA"/>
      </w:rPr>
    </w:lvl>
    <w:lvl w:ilvl="7" w:tplc="D3446754">
      <w:numFmt w:val="bullet"/>
      <w:lvlText w:val="•"/>
      <w:lvlJc w:val="left"/>
      <w:pPr>
        <w:ind w:left="3465" w:hanging="241"/>
      </w:pPr>
      <w:rPr>
        <w:rFonts w:hint="default"/>
        <w:lang w:val="en-US" w:eastAsia="en-US" w:bidi="ar-SA"/>
      </w:rPr>
    </w:lvl>
    <w:lvl w:ilvl="8" w:tplc="9086E250">
      <w:numFmt w:val="bullet"/>
      <w:lvlText w:val="•"/>
      <w:lvlJc w:val="left"/>
      <w:pPr>
        <w:ind w:left="3940" w:hanging="241"/>
      </w:pPr>
      <w:rPr>
        <w:rFonts w:hint="default"/>
        <w:lang w:val="en-US" w:eastAsia="en-US" w:bidi="ar-SA"/>
      </w:rPr>
    </w:lvl>
  </w:abstractNum>
  <w:abstractNum w:abstractNumId="13" w15:restartNumberingAfterBreak="0">
    <w:nsid w:val="3D9C430C"/>
    <w:multiLevelType w:val="hybridMultilevel"/>
    <w:tmpl w:val="B48E2B22"/>
    <w:lvl w:ilvl="0" w:tplc="49B06CF4">
      <w:start w:val="1"/>
      <w:numFmt w:val="lowerRoman"/>
      <w:lvlText w:val="(%1)"/>
      <w:lvlJc w:val="left"/>
      <w:pPr>
        <w:ind w:left="440" w:hanging="188"/>
      </w:pPr>
      <w:rPr>
        <w:rFonts w:ascii="Arial" w:eastAsia="Arial" w:hAnsi="Arial" w:cs="Arial" w:hint="default"/>
        <w:b w:val="0"/>
        <w:bCs w:val="0"/>
        <w:i w:val="0"/>
        <w:iCs w:val="0"/>
        <w:spacing w:val="-1"/>
        <w:w w:val="100"/>
        <w:sz w:val="16"/>
        <w:szCs w:val="16"/>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A3009C"/>
    <w:multiLevelType w:val="hybridMultilevel"/>
    <w:tmpl w:val="06F2B232"/>
    <w:lvl w:ilvl="0" w:tplc="9880D632">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DC346538">
      <w:numFmt w:val="bullet"/>
      <w:lvlText w:val="•"/>
      <w:lvlJc w:val="left"/>
      <w:pPr>
        <w:ind w:left="615" w:hanging="241"/>
      </w:pPr>
      <w:rPr>
        <w:rFonts w:hint="default"/>
        <w:lang w:val="en-US" w:eastAsia="en-US" w:bidi="ar-SA"/>
      </w:rPr>
    </w:lvl>
    <w:lvl w:ilvl="2" w:tplc="916AFB16">
      <w:numFmt w:val="bullet"/>
      <w:lvlText w:val="•"/>
      <w:lvlJc w:val="left"/>
      <w:pPr>
        <w:ind w:left="1090" w:hanging="241"/>
      </w:pPr>
      <w:rPr>
        <w:rFonts w:hint="default"/>
        <w:lang w:val="en-US" w:eastAsia="en-US" w:bidi="ar-SA"/>
      </w:rPr>
    </w:lvl>
    <w:lvl w:ilvl="3" w:tplc="428693AC">
      <w:numFmt w:val="bullet"/>
      <w:lvlText w:val="•"/>
      <w:lvlJc w:val="left"/>
      <w:pPr>
        <w:ind w:left="1565" w:hanging="241"/>
      </w:pPr>
      <w:rPr>
        <w:rFonts w:hint="default"/>
        <w:lang w:val="en-US" w:eastAsia="en-US" w:bidi="ar-SA"/>
      </w:rPr>
    </w:lvl>
    <w:lvl w:ilvl="4" w:tplc="982EA596">
      <w:numFmt w:val="bullet"/>
      <w:lvlText w:val="•"/>
      <w:lvlJc w:val="left"/>
      <w:pPr>
        <w:ind w:left="2040" w:hanging="241"/>
      </w:pPr>
      <w:rPr>
        <w:rFonts w:hint="default"/>
        <w:lang w:val="en-US" w:eastAsia="en-US" w:bidi="ar-SA"/>
      </w:rPr>
    </w:lvl>
    <w:lvl w:ilvl="5" w:tplc="D93C5112">
      <w:numFmt w:val="bullet"/>
      <w:lvlText w:val="•"/>
      <w:lvlJc w:val="left"/>
      <w:pPr>
        <w:ind w:left="2515" w:hanging="241"/>
      </w:pPr>
      <w:rPr>
        <w:rFonts w:hint="default"/>
        <w:lang w:val="en-US" w:eastAsia="en-US" w:bidi="ar-SA"/>
      </w:rPr>
    </w:lvl>
    <w:lvl w:ilvl="6" w:tplc="81CCFB84">
      <w:numFmt w:val="bullet"/>
      <w:lvlText w:val="•"/>
      <w:lvlJc w:val="left"/>
      <w:pPr>
        <w:ind w:left="2990" w:hanging="241"/>
      </w:pPr>
      <w:rPr>
        <w:rFonts w:hint="default"/>
        <w:lang w:val="en-US" w:eastAsia="en-US" w:bidi="ar-SA"/>
      </w:rPr>
    </w:lvl>
    <w:lvl w:ilvl="7" w:tplc="811EE0BE">
      <w:numFmt w:val="bullet"/>
      <w:lvlText w:val="•"/>
      <w:lvlJc w:val="left"/>
      <w:pPr>
        <w:ind w:left="3465" w:hanging="241"/>
      </w:pPr>
      <w:rPr>
        <w:rFonts w:hint="default"/>
        <w:lang w:val="en-US" w:eastAsia="en-US" w:bidi="ar-SA"/>
      </w:rPr>
    </w:lvl>
    <w:lvl w:ilvl="8" w:tplc="8C541AE2">
      <w:numFmt w:val="bullet"/>
      <w:lvlText w:val="•"/>
      <w:lvlJc w:val="left"/>
      <w:pPr>
        <w:ind w:left="3940" w:hanging="241"/>
      </w:pPr>
      <w:rPr>
        <w:rFonts w:hint="default"/>
        <w:lang w:val="en-US" w:eastAsia="en-US" w:bidi="ar-SA"/>
      </w:rPr>
    </w:lvl>
  </w:abstractNum>
  <w:abstractNum w:abstractNumId="15" w15:restartNumberingAfterBreak="0">
    <w:nsid w:val="4682222A"/>
    <w:multiLevelType w:val="hybridMultilevel"/>
    <w:tmpl w:val="A83C75EE"/>
    <w:lvl w:ilvl="0" w:tplc="8A9C21F8">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795AD418">
      <w:numFmt w:val="bullet"/>
      <w:lvlText w:val="•"/>
      <w:lvlJc w:val="left"/>
      <w:pPr>
        <w:ind w:left="633" w:hanging="241"/>
      </w:pPr>
      <w:rPr>
        <w:rFonts w:hint="default"/>
        <w:lang w:val="en-US" w:eastAsia="en-US" w:bidi="ar-SA"/>
      </w:rPr>
    </w:lvl>
    <w:lvl w:ilvl="2" w:tplc="3CA03306">
      <w:numFmt w:val="bullet"/>
      <w:lvlText w:val="•"/>
      <w:lvlJc w:val="left"/>
      <w:pPr>
        <w:ind w:left="1127" w:hanging="241"/>
      </w:pPr>
      <w:rPr>
        <w:rFonts w:hint="default"/>
        <w:lang w:val="en-US" w:eastAsia="en-US" w:bidi="ar-SA"/>
      </w:rPr>
    </w:lvl>
    <w:lvl w:ilvl="3" w:tplc="B4964BA0">
      <w:numFmt w:val="bullet"/>
      <w:lvlText w:val="•"/>
      <w:lvlJc w:val="left"/>
      <w:pPr>
        <w:ind w:left="1620" w:hanging="241"/>
      </w:pPr>
      <w:rPr>
        <w:rFonts w:hint="default"/>
        <w:lang w:val="en-US" w:eastAsia="en-US" w:bidi="ar-SA"/>
      </w:rPr>
    </w:lvl>
    <w:lvl w:ilvl="4" w:tplc="BF68908C">
      <w:numFmt w:val="bullet"/>
      <w:lvlText w:val="•"/>
      <w:lvlJc w:val="left"/>
      <w:pPr>
        <w:ind w:left="2114" w:hanging="241"/>
      </w:pPr>
      <w:rPr>
        <w:rFonts w:hint="default"/>
        <w:lang w:val="en-US" w:eastAsia="en-US" w:bidi="ar-SA"/>
      </w:rPr>
    </w:lvl>
    <w:lvl w:ilvl="5" w:tplc="CFA8F9DC">
      <w:numFmt w:val="bullet"/>
      <w:lvlText w:val="•"/>
      <w:lvlJc w:val="left"/>
      <w:pPr>
        <w:ind w:left="2607" w:hanging="241"/>
      </w:pPr>
      <w:rPr>
        <w:rFonts w:hint="default"/>
        <w:lang w:val="en-US" w:eastAsia="en-US" w:bidi="ar-SA"/>
      </w:rPr>
    </w:lvl>
    <w:lvl w:ilvl="6" w:tplc="23083556">
      <w:numFmt w:val="bullet"/>
      <w:lvlText w:val="•"/>
      <w:lvlJc w:val="left"/>
      <w:pPr>
        <w:ind w:left="3101" w:hanging="241"/>
      </w:pPr>
      <w:rPr>
        <w:rFonts w:hint="default"/>
        <w:lang w:val="en-US" w:eastAsia="en-US" w:bidi="ar-SA"/>
      </w:rPr>
    </w:lvl>
    <w:lvl w:ilvl="7" w:tplc="900C9A62">
      <w:numFmt w:val="bullet"/>
      <w:lvlText w:val="•"/>
      <w:lvlJc w:val="left"/>
      <w:pPr>
        <w:ind w:left="3595" w:hanging="241"/>
      </w:pPr>
      <w:rPr>
        <w:rFonts w:hint="default"/>
        <w:lang w:val="en-US" w:eastAsia="en-US" w:bidi="ar-SA"/>
      </w:rPr>
    </w:lvl>
    <w:lvl w:ilvl="8" w:tplc="07E40056">
      <w:numFmt w:val="bullet"/>
      <w:lvlText w:val="•"/>
      <w:lvlJc w:val="left"/>
      <w:pPr>
        <w:ind w:left="4088" w:hanging="241"/>
      </w:pPr>
      <w:rPr>
        <w:rFonts w:hint="default"/>
        <w:lang w:val="en-US" w:eastAsia="en-US" w:bidi="ar-SA"/>
      </w:rPr>
    </w:lvl>
  </w:abstractNum>
  <w:abstractNum w:abstractNumId="16" w15:restartNumberingAfterBreak="0">
    <w:nsid w:val="4686427A"/>
    <w:multiLevelType w:val="hybridMultilevel"/>
    <w:tmpl w:val="15E65830"/>
    <w:lvl w:ilvl="0" w:tplc="B4B27EFC">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2912F262">
      <w:numFmt w:val="bullet"/>
      <w:lvlText w:val="•"/>
      <w:lvlJc w:val="left"/>
      <w:pPr>
        <w:ind w:left="633" w:hanging="241"/>
      </w:pPr>
      <w:rPr>
        <w:rFonts w:hint="default"/>
        <w:lang w:val="en-US" w:eastAsia="en-US" w:bidi="ar-SA"/>
      </w:rPr>
    </w:lvl>
    <w:lvl w:ilvl="2" w:tplc="35C63332">
      <w:numFmt w:val="bullet"/>
      <w:lvlText w:val="•"/>
      <w:lvlJc w:val="left"/>
      <w:pPr>
        <w:ind w:left="1126" w:hanging="241"/>
      </w:pPr>
      <w:rPr>
        <w:rFonts w:hint="default"/>
        <w:lang w:val="en-US" w:eastAsia="en-US" w:bidi="ar-SA"/>
      </w:rPr>
    </w:lvl>
    <w:lvl w:ilvl="3" w:tplc="87A0796C">
      <w:numFmt w:val="bullet"/>
      <w:lvlText w:val="•"/>
      <w:lvlJc w:val="left"/>
      <w:pPr>
        <w:ind w:left="1620" w:hanging="241"/>
      </w:pPr>
      <w:rPr>
        <w:rFonts w:hint="default"/>
        <w:lang w:val="en-US" w:eastAsia="en-US" w:bidi="ar-SA"/>
      </w:rPr>
    </w:lvl>
    <w:lvl w:ilvl="4" w:tplc="A404B49C">
      <w:numFmt w:val="bullet"/>
      <w:lvlText w:val="•"/>
      <w:lvlJc w:val="left"/>
      <w:pPr>
        <w:ind w:left="2113" w:hanging="241"/>
      </w:pPr>
      <w:rPr>
        <w:rFonts w:hint="default"/>
        <w:lang w:val="en-US" w:eastAsia="en-US" w:bidi="ar-SA"/>
      </w:rPr>
    </w:lvl>
    <w:lvl w:ilvl="5" w:tplc="5EB48862">
      <w:numFmt w:val="bullet"/>
      <w:lvlText w:val="•"/>
      <w:lvlJc w:val="left"/>
      <w:pPr>
        <w:ind w:left="2607" w:hanging="241"/>
      </w:pPr>
      <w:rPr>
        <w:rFonts w:hint="default"/>
        <w:lang w:val="en-US" w:eastAsia="en-US" w:bidi="ar-SA"/>
      </w:rPr>
    </w:lvl>
    <w:lvl w:ilvl="6" w:tplc="B8180D50">
      <w:numFmt w:val="bullet"/>
      <w:lvlText w:val="•"/>
      <w:lvlJc w:val="left"/>
      <w:pPr>
        <w:ind w:left="3100" w:hanging="241"/>
      </w:pPr>
      <w:rPr>
        <w:rFonts w:hint="default"/>
        <w:lang w:val="en-US" w:eastAsia="en-US" w:bidi="ar-SA"/>
      </w:rPr>
    </w:lvl>
    <w:lvl w:ilvl="7" w:tplc="18827F04">
      <w:numFmt w:val="bullet"/>
      <w:lvlText w:val="•"/>
      <w:lvlJc w:val="left"/>
      <w:pPr>
        <w:ind w:left="3594" w:hanging="241"/>
      </w:pPr>
      <w:rPr>
        <w:rFonts w:hint="default"/>
        <w:lang w:val="en-US" w:eastAsia="en-US" w:bidi="ar-SA"/>
      </w:rPr>
    </w:lvl>
    <w:lvl w:ilvl="8" w:tplc="3F502B1E">
      <w:numFmt w:val="bullet"/>
      <w:lvlText w:val="•"/>
      <w:lvlJc w:val="left"/>
      <w:pPr>
        <w:ind w:left="4087" w:hanging="241"/>
      </w:pPr>
      <w:rPr>
        <w:rFonts w:hint="default"/>
        <w:lang w:val="en-US" w:eastAsia="en-US" w:bidi="ar-SA"/>
      </w:rPr>
    </w:lvl>
  </w:abstractNum>
  <w:abstractNum w:abstractNumId="17" w15:restartNumberingAfterBreak="0">
    <w:nsid w:val="49295DDC"/>
    <w:multiLevelType w:val="hybridMultilevel"/>
    <w:tmpl w:val="07CA39C6"/>
    <w:lvl w:ilvl="0" w:tplc="C9CE7E8A">
      <w:start w:val="1"/>
      <w:numFmt w:val="lowerLetter"/>
      <w:lvlText w:val="(%1)"/>
      <w:lvlJc w:val="left"/>
      <w:pPr>
        <w:ind w:left="140" w:hanging="240"/>
      </w:pPr>
      <w:rPr>
        <w:rFonts w:ascii="Arial" w:eastAsia="Arial" w:hAnsi="Arial" w:cs="Arial" w:hint="default"/>
        <w:b w:val="0"/>
        <w:bCs w:val="0"/>
        <w:i w:val="0"/>
        <w:iCs w:val="0"/>
        <w:spacing w:val="-1"/>
        <w:w w:val="100"/>
        <w:sz w:val="16"/>
        <w:szCs w:val="16"/>
        <w:lang w:val="en-US" w:eastAsia="en-US" w:bidi="ar-SA"/>
      </w:rPr>
    </w:lvl>
    <w:lvl w:ilvl="1" w:tplc="E25209DA">
      <w:numFmt w:val="bullet"/>
      <w:lvlText w:val="•"/>
      <w:lvlJc w:val="left"/>
      <w:pPr>
        <w:ind w:left="633" w:hanging="240"/>
      </w:pPr>
      <w:rPr>
        <w:rFonts w:hint="default"/>
        <w:lang w:val="en-US" w:eastAsia="en-US" w:bidi="ar-SA"/>
      </w:rPr>
    </w:lvl>
    <w:lvl w:ilvl="2" w:tplc="5066D646">
      <w:numFmt w:val="bullet"/>
      <w:lvlText w:val="•"/>
      <w:lvlJc w:val="left"/>
      <w:pPr>
        <w:ind w:left="1126" w:hanging="240"/>
      </w:pPr>
      <w:rPr>
        <w:rFonts w:hint="default"/>
        <w:lang w:val="en-US" w:eastAsia="en-US" w:bidi="ar-SA"/>
      </w:rPr>
    </w:lvl>
    <w:lvl w:ilvl="3" w:tplc="EE20FA1C">
      <w:numFmt w:val="bullet"/>
      <w:lvlText w:val="•"/>
      <w:lvlJc w:val="left"/>
      <w:pPr>
        <w:ind w:left="1620" w:hanging="240"/>
      </w:pPr>
      <w:rPr>
        <w:rFonts w:hint="default"/>
        <w:lang w:val="en-US" w:eastAsia="en-US" w:bidi="ar-SA"/>
      </w:rPr>
    </w:lvl>
    <w:lvl w:ilvl="4" w:tplc="9AAEB2E0">
      <w:numFmt w:val="bullet"/>
      <w:lvlText w:val="•"/>
      <w:lvlJc w:val="left"/>
      <w:pPr>
        <w:ind w:left="2113" w:hanging="240"/>
      </w:pPr>
      <w:rPr>
        <w:rFonts w:hint="default"/>
        <w:lang w:val="en-US" w:eastAsia="en-US" w:bidi="ar-SA"/>
      </w:rPr>
    </w:lvl>
    <w:lvl w:ilvl="5" w:tplc="B5D8D768">
      <w:numFmt w:val="bullet"/>
      <w:lvlText w:val="•"/>
      <w:lvlJc w:val="left"/>
      <w:pPr>
        <w:ind w:left="2607" w:hanging="240"/>
      </w:pPr>
      <w:rPr>
        <w:rFonts w:hint="default"/>
        <w:lang w:val="en-US" w:eastAsia="en-US" w:bidi="ar-SA"/>
      </w:rPr>
    </w:lvl>
    <w:lvl w:ilvl="6" w:tplc="50E85050">
      <w:numFmt w:val="bullet"/>
      <w:lvlText w:val="•"/>
      <w:lvlJc w:val="left"/>
      <w:pPr>
        <w:ind w:left="3100" w:hanging="240"/>
      </w:pPr>
      <w:rPr>
        <w:rFonts w:hint="default"/>
        <w:lang w:val="en-US" w:eastAsia="en-US" w:bidi="ar-SA"/>
      </w:rPr>
    </w:lvl>
    <w:lvl w:ilvl="7" w:tplc="9DE8381E">
      <w:numFmt w:val="bullet"/>
      <w:lvlText w:val="•"/>
      <w:lvlJc w:val="left"/>
      <w:pPr>
        <w:ind w:left="3594" w:hanging="240"/>
      </w:pPr>
      <w:rPr>
        <w:rFonts w:hint="default"/>
        <w:lang w:val="en-US" w:eastAsia="en-US" w:bidi="ar-SA"/>
      </w:rPr>
    </w:lvl>
    <w:lvl w:ilvl="8" w:tplc="629C54B8">
      <w:numFmt w:val="bullet"/>
      <w:lvlText w:val="•"/>
      <w:lvlJc w:val="left"/>
      <w:pPr>
        <w:ind w:left="4087" w:hanging="240"/>
      </w:pPr>
      <w:rPr>
        <w:rFonts w:hint="default"/>
        <w:lang w:val="en-US" w:eastAsia="en-US" w:bidi="ar-SA"/>
      </w:rPr>
    </w:lvl>
  </w:abstractNum>
  <w:abstractNum w:abstractNumId="18" w15:restartNumberingAfterBreak="0">
    <w:nsid w:val="4C6D345C"/>
    <w:multiLevelType w:val="hybridMultilevel"/>
    <w:tmpl w:val="AD367280"/>
    <w:lvl w:ilvl="0" w:tplc="FFFFFFFF">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633" w:hanging="241"/>
      </w:pPr>
      <w:rPr>
        <w:rFonts w:hint="default"/>
        <w:lang w:val="en-US" w:eastAsia="en-US" w:bidi="ar-SA"/>
      </w:rPr>
    </w:lvl>
    <w:lvl w:ilvl="2" w:tplc="FFFFFFFF">
      <w:numFmt w:val="bullet"/>
      <w:lvlText w:val="•"/>
      <w:lvlJc w:val="left"/>
      <w:pPr>
        <w:ind w:left="1127" w:hanging="241"/>
      </w:pPr>
      <w:rPr>
        <w:rFonts w:hint="default"/>
        <w:lang w:val="en-US" w:eastAsia="en-US" w:bidi="ar-SA"/>
      </w:rPr>
    </w:lvl>
    <w:lvl w:ilvl="3" w:tplc="FFFFFFFF">
      <w:numFmt w:val="bullet"/>
      <w:lvlText w:val="•"/>
      <w:lvlJc w:val="left"/>
      <w:pPr>
        <w:ind w:left="1620" w:hanging="241"/>
      </w:pPr>
      <w:rPr>
        <w:rFonts w:hint="default"/>
        <w:lang w:val="en-US" w:eastAsia="en-US" w:bidi="ar-SA"/>
      </w:rPr>
    </w:lvl>
    <w:lvl w:ilvl="4" w:tplc="FFFFFFFF">
      <w:numFmt w:val="bullet"/>
      <w:lvlText w:val="•"/>
      <w:lvlJc w:val="left"/>
      <w:pPr>
        <w:ind w:left="2114" w:hanging="241"/>
      </w:pPr>
      <w:rPr>
        <w:rFonts w:hint="default"/>
        <w:lang w:val="en-US" w:eastAsia="en-US" w:bidi="ar-SA"/>
      </w:rPr>
    </w:lvl>
    <w:lvl w:ilvl="5" w:tplc="FFFFFFFF">
      <w:numFmt w:val="bullet"/>
      <w:lvlText w:val="•"/>
      <w:lvlJc w:val="left"/>
      <w:pPr>
        <w:ind w:left="2607" w:hanging="241"/>
      </w:pPr>
      <w:rPr>
        <w:rFonts w:hint="default"/>
        <w:lang w:val="en-US" w:eastAsia="en-US" w:bidi="ar-SA"/>
      </w:rPr>
    </w:lvl>
    <w:lvl w:ilvl="6" w:tplc="FFFFFFFF">
      <w:numFmt w:val="bullet"/>
      <w:lvlText w:val="•"/>
      <w:lvlJc w:val="left"/>
      <w:pPr>
        <w:ind w:left="3101" w:hanging="241"/>
      </w:pPr>
      <w:rPr>
        <w:rFonts w:hint="default"/>
        <w:lang w:val="en-US" w:eastAsia="en-US" w:bidi="ar-SA"/>
      </w:rPr>
    </w:lvl>
    <w:lvl w:ilvl="7" w:tplc="FFFFFFFF">
      <w:numFmt w:val="bullet"/>
      <w:lvlText w:val="•"/>
      <w:lvlJc w:val="left"/>
      <w:pPr>
        <w:ind w:left="3595" w:hanging="241"/>
      </w:pPr>
      <w:rPr>
        <w:rFonts w:hint="default"/>
        <w:lang w:val="en-US" w:eastAsia="en-US" w:bidi="ar-SA"/>
      </w:rPr>
    </w:lvl>
    <w:lvl w:ilvl="8" w:tplc="FFFFFFFF">
      <w:numFmt w:val="bullet"/>
      <w:lvlText w:val="•"/>
      <w:lvlJc w:val="left"/>
      <w:pPr>
        <w:ind w:left="4088" w:hanging="241"/>
      </w:pPr>
      <w:rPr>
        <w:rFonts w:hint="default"/>
        <w:lang w:val="en-US" w:eastAsia="en-US" w:bidi="ar-SA"/>
      </w:rPr>
    </w:lvl>
  </w:abstractNum>
  <w:abstractNum w:abstractNumId="19" w15:restartNumberingAfterBreak="0">
    <w:nsid w:val="502E4B62"/>
    <w:multiLevelType w:val="hybridMultilevel"/>
    <w:tmpl w:val="92962380"/>
    <w:lvl w:ilvl="0" w:tplc="FFFFFFFF">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633" w:hanging="241"/>
      </w:pPr>
      <w:rPr>
        <w:rFonts w:hint="default"/>
        <w:lang w:val="en-US" w:eastAsia="en-US" w:bidi="ar-SA"/>
      </w:rPr>
    </w:lvl>
    <w:lvl w:ilvl="2" w:tplc="FFFFFFFF">
      <w:numFmt w:val="bullet"/>
      <w:lvlText w:val="•"/>
      <w:lvlJc w:val="left"/>
      <w:pPr>
        <w:ind w:left="1127" w:hanging="241"/>
      </w:pPr>
      <w:rPr>
        <w:rFonts w:hint="default"/>
        <w:lang w:val="en-US" w:eastAsia="en-US" w:bidi="ar-SA"/>
      </w:rPr>
    </w:lvl>
    <w:lvl w:ilvl="3" w:tplc="FFFFFFFF">
      <w:numFmt w:val="bullet"/>
      <w:lvlText w:val="•"/>
      <w:lvlJc w:val="left"/>
      <w:pPr>
        <w:ind w:left="1621" w:hanging="241"/>
      </w:pPr>
      <w:rPr>
        <w:rFonts w:hint="default"/>
        <w:lang w:val="en-US" w:eastAsia="en-US" w:bidi="ar-SA"/>
      </w:rPr>
    </w:lvl>
    <w:lvl w:ilvl="4" w:tplc="FFFFFFFF">
      <w:numFmt w:val="bullet"/>
      <w:lvlText w:val="•"/>
      <w:lvlJc w:val="left"/>
      <w:pPr>
        <w:ind w:left="2115" w:hanging="241"/>
      </w:pPr>
      <w:rPr>
        <w:rFonts w:hint="default"/>
        <w:lang w:val="en-US" w:eastAsia="en-US" w:bidi="ar-SA"/>
      </w:rPr>
    </w:lvl>
    <w:lvl w:ilvl="5" w:tplc="FFFFFFFF">
      <w:numFmt w:val="bullet"/>
      <w:lvlText w:val="•"/>
      <w:lvlJc w:val="left"/>
      <w:pPr>
        <w:ind w:left="2609" w:hanging="241"/>
      </w:pPr>
      <w:rPr>
        <w:rFonts w:hint="default"/>
        <w:lang w:val="en-US" w:eastAsia="en-US" w:bidi="ar-SA"/>
      </w:rPr>
    </w:lvl>
    <w:lvl w:ilvl="6" w:tplc="FFFFFFFF">
      <w:numFmt w:val="bullet"/>
      <w:lvlText w:val="•"/>
      <w:lvlJc w:val="left"/>
      <w:pPr>
        <w:ind w:left="3103" w:hanging="241"/>
      </w:pPr>
      <w:rPr>
        <w:rFonts w:hint="default"/>
        <w:lang w:val="en-US" w:eastAsia="en-US" w:bidi="ar-SA"/>
      </w:rPr>
    </w:lvl>
    <w:lvl w:ilvl="7" w:tplc="FFFFFFFF">
      <w:numFmt w:val="bullet"/>
      <w:lvlText w:val="•"/>
      <w:lvlJc w:val="left"/>
      <w:pPr>
        <w:ind w:left="3596" w:hanging="241"/>
      </w:pPr>
      <w:rPr>
        <w:rFonts w:hint="default"/>
        <w:lang w:val="en-US" w:eastAsia="en-US" w:bidi="ar-SA"/>
      </w:rPr>
    </w:lvl>
    <w:lvl w:ilvl="8" w:tplc="FFFFFFFF">
      <w:numFmt w:val="bullet"/>
      <w:lvlText w:val="•"/>
      <w:lvlJc w:val="left"/>
      <w:pPr>
        <w:ind w:left="4090" w:hanging="241"/>
      </w:pPr>
      <w:rPr>
        <w:rFonts w:hint="default"/>
        <w:lang w:val="en-US" w:eastAsia="en-US" w:bidi="ar-SA"/>
      </w:rPr>
    </w:lvl>
  </w:abstractNum>
  <w:abstractNum w:abstractNumId="20" w15:restartNumberingAfterBreak="0">
    <w:nsid w:val="50A460D0"/>
    <w:multiLevelType w:val="hybridMultilevel"/>
    <w:tmpl w:val="92962380"/>
    <w:lvl w:ilvl="0" w:tplc="67AA4032">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0FB2795E">
      <w:numFmt w:val="bullet"/>
      <w:lvlText w:val="•"/>
      <w:lvlJc w:val="left"/>
      <w:pPr>
        <w:ind w:left="633" w:hanging="241"/>
      </w:pPr>
      <w:rPr>
        <w:rFonts w:hint="default"/>
        <w:lang w:val="en-US" w:eastAsia="en-US" w:bidi="ar-SA"/>
      </w:rPr>
    </w:lvl>
    <w:lvl w:ilvl="2" w:tplc="B1D01F70">
      <w:numFmt w:val="bullet"/>
      <w:lvlText w:val="•"/>
      <w:lvlJc w:val="left"/>
      <w:pPr>
        <w:ind w:left="1127" w:hanging="241"/>
      </w:pPr>
      <w:rPr>
        <w:rFonts w:hint="default"/>
        <w:lang w:val="en-US" w:eastAsia="en-US" w:bidi="ar-SA"/>
      </w:rPr>
    </w:lvl>
    <w:lvl w:ilvl="3" w:tplc="599ADF14">
      <w:numFmt w:val="bullet"/>
      <w:lvlText w:val="•"/>
      <w:lvlJc w:val="left"/>
      <w:pPr>
        <w:ind w:left="1621" w:hanging="241"/>
      </w:pPr>
      <w:rPr>
        <w:rFonts w:hint="default"/>
        <w:lang w:val="en-US" w:eastAsia="en-US" w:bidi="ar-SA"/>
      </w:rPr>
    </w:lvl>
    <w:lvl w:ilvl="4" w:tplc="A8A67136">
      <w:numFmt w:val="bullet"/>
      <w:lvlText w:val="•"/>
      <w:lvlJc w:val="left"/>
      <w:pPr>
        <w:ind w:left="2115" w:hanging="241"/>
      </w:pPr>
      <w:rPr>
        <w:rFonts w:hint="default"/>
        <w:lang w:val="en-US" w:eastAsia="en-US" w:bidi="ar-SA"/>
      </w:rPr>
    </w:lvl>
    <w:lvl w:ilvl="5" w:tplc="8A508C3A">
      <w:numFmt w:val="bullet"/>
      <w:lvlText w:val="•"/>
      <w:lvlJc w:val="left"/>
      <w:pPr>
        <w:ind w:left="2609" w:hanging="241"/>
      </w:pPr>
      <w:rPr>
        <w:rFonts w:hint="default"/>
        <w:lang w:val="en-US" w:eastAsia="en-US" w:bidi="ar-SA"/>
      </w:rPr>
    </w:lvl>
    <w:lvl w:ilvl="6" w:tplc="21F87D0E">
      <w:numFmt w:val="bullet"/>
      <w:lvlText w:val="•"/>
      <w:lvlJc w:val="left"/>
      <w:pPr>
        <w:ind w:left="3103" w:hanging="241"/>
      </w:pPr>
      <w:rPr>
        <w:rFonts w:hint="default"/>
        <w:lang w:val="en-US" w:eastAsia="en-US" w:bidi="ar-SA"/>
      </w:rPr>
    </w:lvl>
    <w:lvl w:ilvl="7" w:tplc="0846D168">
      <w:numFmt w:val="bullet"/>
      <w:lvlText w:val="•"/>
      <w:lvlJc w:val="left"/>
      <w:pPr>
        <w:ind w:left="3596" w:hanging="241"/>
      </w:pPr>
      <w:rPr>
        <w:rFonts w:hint="default"/>
        <w:lang w:val="en-US" w:eastAsia="en-US" w:bidi="ar-SA"/>
      </w:rPr>
    </w:lvl>
    <w:lvl w:ilvl="8" w:tplc="2048F294">
      <w:numFmt w:val="bullet"/>
      <w:lvlText w:val="•"/>
      <w:lvlJc w:val="left"/>
      <w:pPr>
        <w:ind w:left="4090" w:hanging="241"/>
      </w:pPr>
      <w:rPr>
        <w:rFonts w:hint="default"/>
        <w:lang w:val="en-US" w:eastAsia="en-US" w:bidi="ar-SA"/>
      </w:rPr>
    </w:lvl>
  </w:abstractNum>
  <w:abstractNum w:abstractNumId="21" w15:restartNumberingAfterBreak="0">
    <w:nsid w:val="58975C74"/>
    <w:multiLevelType w:val="hybridMultilevel"/>
    <w:tmpl w:val="2E3ADDA2"/>
    <w:lvl w:ilvl="0" w:tplc="419A0EDC">
      <w:numFmt w:val="bullet"/>
      <w:lvlText w:val=""/>
      <w:lvlJc w:val="left"/>
      <w:pPr>
        <w:ind w:left="860" w:hanging="361"/>
      </w:pPr>
      <w:rPr>
        <w:rFonts w:ascii="Symbol" w:eastAsia="Symbol" w:hAnsi="Symbol" w:cs="Symbol" w:hint="default"/>
        <w:b w:val="0"/>
        <w:bCs w:val="0"/>
        <w:i w:val="0"/>
        <w:iCs w:val="0"/>
        <w:spacing w:val="0"/>
        <w:w w:val="100"/>
        <w:sz w:val="16"/>
        <w:szCs w:val="16"/>
        <w:lang w:val="en-US" w:eastAsia="en-US" w:bidi="ar-SA"/>
      </w:rPr>
    </w:lvl>
    <w:lvl w:ilvl="1" w:tplc="61EABF0C">
      <w:numFmt w:val="bullet"/>
      <w:lvlText w:val="•"/>
      <w:lvlJc w:val="left"/>
      <w:pPr>
        <w:ind w:left="1262" w:hanging="361"/>
      </w:pPr>
      <w:rPr>
        <w:rFonts w:hint="default"/>
        <w:lang w:val="en-US" w:eastAsia="en-US" w:bidi="ar-SA"/>
      </w:rPr>
    </w:lvl>
    <w:lvl w:ilvl="2" w:tplc="9F4C8ED0">
      <w:numFmt w:val="bullet"/>
      <w:lvlText w:val="•"/>
      <w:lvlJc w:val="left"/>
      <w:pPr>
        <w:ind w:left="1665" w:hanging="361"/>
      </w:pPr>
      <w:rPr>
        <w:rFonts w:hint="default"/>
        <w:lang w:val="en-US" w:eastAsia="en-US" w:bidi="ar-SA"/>
      </w:rPr>
    </w:lvl>
    <w:lvl w:ilvl="3" w:tplc="36605536">
      <w:numFmt w:val="bullet"/>
      <w:lvlText w:val="•"/>
      <w:lvlJc w:val="left"/>
      <w:pPr>
        <w:ind w:left="2068" w:hanging="361"/>
      </w:pPr>
      <w:rPr>
        <w:rFonts w:hint="default"/>
        <w:lang w:val="en-US" w:eastAsia="en-US" w:bidi="ar-SA"/>
      </w:rPr>
    </w:lvl>
    <w:lvl w:ilvl="4" w:tplc="7AEAE96A">
      <w:numFmt w:val="bullet"/>
      <w:lvlText w:val="•"/>
      <w:lvlJc w:val="left"/>
      <w:pPr>
        <w:ind w:left="2471" w:hanging="361"/>
      </w:pPr>
      <w:rPr>
        <w:rFonts w:hint="default"/>
        <w:lang w:val="en-US" w:eastAsia="en-US" w:bidi="ar-SA"/>
      </w:rPr>
    </w:lvl>
    <w:lvl w:ilvl="5" w:tplc="34702A6E">
      <w:numFmt w:val="bullet"/>
      <w:lvlText w:val="•"/>
      <w:lvlJc w:val="left"/>
      <w:pPr>
        <w:ind w:left="2874" w:hanging="361"/>
      </w:pPr>
      <w:rPr>
        <w:rFonts w:hint="default"/>
        <w:lang w:val="en-US" w:eastAsia="en-US" w:bidi="ar-SA"/>
      </w:rPr>
    </w:lvl>
    <w:lvl w:ilvl="6" w:tplc="2CAE8F1E">
      <w:numFmt w:val="bullet"/>
      <w:lvlText w:val="•"/>
      <w:lvlJc w:val="left"/>
      <w:pPr>
        <w:ind w:left="3277" w:hanging="361"/>
      </w:pPr>
      <w:rPr>
        <w:rFonts w:hint="default"/>
        <w:lang w:val="en-US" w:eastAsia="en-US" w:bidi="ar-SA"/>
      </w:rPr>
    </w:lvl>
    <w:lvl w:ilvl="7" w:tplc="0AEC6872">
      <w:numFmt w:val="bullet"/>
      <w:lvlText w:val="•"/>
      <w:lvlJc w:val="left"/>
      <w:pPr>
        <w:ind w:left="3680" w:hanging="361"/>
      </w:pPr>
      <w:rPr>
        <w:rFonts w:hint="default"/>
        <w:lang w:val="en-US" w:eastAsia="en-US" w:bidi="ar-SA"/>
      </w:rPr>
    </w:lvl>
    <w:lvl w:ilvl="8" w:tplc="76FC1AF8">
      <w:numFmt w:val="bullet"/>
      <w:lvlText w:val="•"/>
      <w:lvlJc w:val="left"/>
      <w:pPr>
        <w:ind w:left="4083" w:hanging="361"/>
      </w:pPr>
      <w:rPr>
        <w:rFonts w:hint="default"/>
        <w:lang w:val="en-US" w:eastAsia="en-US" w:bidi="ar-SA"/>
      </w:rPr>
    </w:lvl>
  </w:abstractNum>
  <w:abstractNum w:abstractNumId="22" w15:restartNumberingAfterBreak="0">
    <w:nsid w:val="5AFF40EA"/>
    <w:multiLevelType w:val="hybridMultilevel"/>
    <w:tmpl w:val="FFF05D8E"/>
    <w:lvl w:ilvl="0" w:tplc="6FDE3672">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12AA4CF4">
      <w:numFmt w:val="bullet"/>
      <w:lvlText w:val="•"/>
      <w:lvlJc w:val="left"/>
      <w:pPr>
        <w:ind w:left="633" w:hanging="241"/>
      </w:pPr>
      <w:rPr>
        <w:rFonts w:hint="default"/>
        <w:lang w:val="en-US" w:eastAsia="en-US" w:bidi="ar-SA"/>
      </w:rPr>
    </w:lvl>
    <w:lvl w:ilvl="2" w:tplc="B85AC2C0">
      <w:numFmt w:val="bullet"/>
      <w:lvlText w:val="•"/>
      <w:lvlJc w:val="left"/>
      <w:pPr>
        <w:ind w:left="1127" w:hanging="241"/>
      </w:pPr>
      <w:rPr>
        <w:rFonts w:hint="default"/>
        <w:lang w:val="en-US" w:eastAsia="en-US" w:bidi="ar-SA"/>
      </w:rPr>
    </w:lvl>
    <w:lvl w:ilvl="3" w:tplc="E10C458E">
      <w:numFmt w:val="bullet"/>
      <w:lvlText w:val="•"/>
      <w:lvlJc w:val="left"/>
      <w:pPr>
        <w:ind w:left="1620" w:hanging="241"/>
      </w:pPr>
      <w:rPr>
        <w:rFonts w:hint="default"/>
        <w:lang w:val="en-US" w:eastAsia="en-US" w:bidi="ar-SA"/>
      </w:rPr>
    </w:lvl>
    <w:lvl w:ilvl="4" w:tplc="B254AC80">
      <w:numFmt w:val="bullet"/>
      <w:lvlText w:val="•"/>
      <w:lvlJc w:val="left"/>
      <w:pPr>
        <w:ind w:left="2114" w:hanging="241"/>
      </w:pPr>
      <w:rPr>
        <w:rFonts w:hint="default"/>
        <w:lang w:val="en-US" w:eastAsia="en-US" w:bidi="ar-SA"/>
      </w:rPr>
    </w:lvl>
    <w:lvl w:ilvl="5" w:tplc="4CC6AD30">
      <w:numFmt w:val="bullet"/>
      <w:lvlText w:val="•"/>
      <w:lvlJc w:val="left"/>
      <w:pPr>
        <w:ind w:left="2607" w:hanging="241"/>
      </w:pPr>
      <w:rPr>
        <w:rFonts w:hint="default"/>
        <w:lang w:val="en-US" w:eastAsia="en-US" w:bidi="ar-SA"/>
      </w:rPr>
    </w:lvl>
    <w:lvl w:ilvl="6" w:tplc="9A5C3376">
      <w:numFmt w:val="bullet"/>
      <w:lvlText w:val="•"/>
      <w:lvlJc w:val="left"/>
      <w:pPr>
        <w:ind w:left="3101" w:hanging="241"/>
      </w:pPr>
      <w:rPr>
        <w:rFonts w:hint="default"/>
        <w:lang w:val="en-US" w:eastAsia="en-US" w:bidi="ar-SA"/>
      </w:rPr>
    </w:lvl>
    <w:lvl w:ilvl="7" w:tplc="AE0C79BC">
      <w:numFmt w:val="bullet"/>
      <w:lvlText w:val="•"/>
      <w:lvlJc w:val="left"/>
      <w:pPr>
        <w:ind w:left="3595" w:hanging="241"/>
      </w:pPr>
      <w:rPr>
        <w:rFonts w:hint="default"/>
        <w:lang w:val="en-US" w:eastAsia="en-US" w:bidi="ar-SA"/>
      </w:rPr>
    </w:lvl>
    <w:lvl w:ilvl="8" w:tplc="9E70C0C2">
      <w:numFmt w:val="bullet"/>
      <w:lvlText w:val="•"/>
      <w:lvlJc w:val="left"/>
      <w:pPr>
        <w:ind w:left="4088" w:hanging="241"/>
      </w:pPr>
      <w:rPr>
        <w:rFonts w:hint="default"/>
        <w:lang w:val="en-US" w:eastAsia="en-US" w:bidi="ar-SA"/>
      </w:rPr>
    </w:lvl>
  </w:abstractNum>
  <w:abstractNum w:abstractNumId="23" w15:restartNumberingAfterBreak="0">
    <w:nsid w:val="5BA50043"/>
    <w:multiLevelType w:val="hybridMultilevel"/>
    <w:tmpl w:val="7890A9BE"/>
    <w:lvl w:ilvl="0" w:tplc="6E5096B4">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213C66E4">
      <w:numFmt w:val="bullet"/>
      <w:lvlText w:val="•"/>
      <w:lvlJc w:val="left"/>
      <w:pPr>
        <w:ind w:left="633" w:hanging="241"/>
      </w:pPr>
      <w:rPr>
        <w:rFonts w:hint="default"/>
        <w:lang w:val="en-US" w:eastAsia="en-US" w:bidi="ar-SA"/>
      </w:rPr>
    </w:lvl>
    <w:lvl w:ilvl="2" w:tplc="AA949C30">
      <w:numFmt w:val="bullet"/>
      <w:lvlText w:val="•"/>
      <w:lvlJc w:val="left"/>
      <w:pPr>
        <w:ind w:left="1127" w:hanging="241"/>
      </w:pPr>
      <w:rPr>
        <w:rFonts w:hint="default"/>
        <w:lang w:val="en-US" w:eastAsia="en-US" w:bidi="ar-SA"/>
      </w:rPr>
    </w:lvl>
    <w:lvl w:ilvl="3" w:tplc="4B4E4E6C">
      <w:numFmt w:val="bullet"/>
      <w:lvlText w:val="•"/>
      <w:lvlJc w:val="left"/>
      <w:pPr>
        <w:ind w:left="1620" w:hanging="241"/>
      </w:pPr>
      <w:rPr>
        <w:rFonts w:hint="default"/>
        <w:lang w:val="en-US" w:eastAsia="en-US" w:bidi="ar-SA"/>
      </w:rPr>
    </w:lvl>
    <w:lvl w:ilvl="4" w:tplc="0AD606D8">
      <w:numFmt w:val="bullet"/>
      <w:lvlText w:val="•"/>
      <w:lvlJc w:val="left"/>
      <w:pPr>
        <w:ind w:left="2114" w:hanging="241"/>
      </w:pPr>
      <w:rPr>
        <w:rFonts w:hint="default"/>
        <w:lang w:val="en-US" w:eastAsia="en-US" w:bidi="ar-SA"/>
      </w:rPr>
    </w:lvl>
    <w:lvl w:ilvl="5" w:tplc="E78CA314">
      <w:numFmt w:val="bullet"/>
      <w:lvlText w:val="•"/>
      <w:lvlJc w:val="left"/>
      <w:pPr>
        <w:ind w:left="2607" w:hanging="241"/>
      </w:pPr>
      <w:rPr>
        <w:rFonts w:hint="default"/>
        <w:lang w:val="en-US" w:eastAsia="en-US" w:bidi="ar-SA"/>
      </w:rPr>
    </w:lvl>
    <w:lvl w:ilvl="6" w:tplc="DAA22EFC">
      <w:numFmt w:val="bullet"/>
      <w:lvlText w:val="•"/>
      <w:lvlJc w:val="left"/>
      <w:pPr>
        <w:ind w:left="3101" w:hanging="241"/>
      </w:pPr>
      <w:rPr>
        <w:rFonts w:hint="default"/>
        <w:lang w:val="en-US" w:eastAsia="en-US" w:bidi="ar-SA"/>
      </w:rPr>
    </w:lvl>
    <w:lvl w:ilvl="7" w:tplc="D8ACD0F8">
      <w:numFmt w:val="bullet"/>
      <w:lvlText w:val="•"/>
      <w:lvlJc w:val="left"/>
      <w:pPr>
        <w:ind w:left="3595" w:hanging="241"/>
      </w:pPr>
      <w:rPr>
        <w:rFonts w:hint="default"/>
        <w:lang w:val="en-US" w:eastAsia="en-US" w:bidi="ar-SA"/>
      </w:rPr>
    </w:lvl>
    <w:lvl w:ilvl="8" w:tplc="5678BFB6">
      <w:numFmt w:val="bullet"/>
      <w:lvlText w:val="•"/>
      <w:lvlJc w:val="left"/>
      <w:pPr>
        <w:ind w:left="4088" w:hanging="241"/>
      </w:pPr>
      <w:rPr>
        <w:rFonts w:hint="default"/>
        <w:lang w:val="en-US" w:eastAsia="en-US" w:bidi="ar-SA"/>
      </w:rPr>
    </w:lvl>
  </w:abstractNum>
  <w:abstractNum w:abstractNumId="24" w15:restartNumberingAfterBreak="0">
    <w:nsid w:val="61BF1DFF"/>
    <w:multiLevelType w:val="hybridMultilevel"/>
    <w:tmpl w:val="92962380"/>
    <w:lvl w:ilvl="0" w:tplc="FFFFFFFF">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633" w:hanging="241"/>
      </w:pPr>
      <w:rPr>
        <w:rFonts w:hint="default"/>
        <w:lang w:val="en-US" w:eastAsia="en-US" w:bidi="ar-SA"/>
      </w:rPr>
    </w:lvl>
    <w:lvl w:ilvl="2" w:tplc="FFFFFFFF">
      <w:numFmt w:val="bullet"/>
      <w:lvlText w:val="•"/>
      <w:lvlJc w:val="left"/>
      <w:pPr>
        <w:ind w:left="1127" w:hanging="241"/>
      </w:pPr>
      <w:rPr>
        <w:rFonts w:hint="default"/>
        <w:lang w:val="en-US" w:eastAsia="en-US" w:bidi="ar-SA"/>
      </w:rPr>
    </w:lvl>
    <w:lvl w:ilvl="3" w:tplc="FFFFFFFF">
      <w:numFmt w:val="bullet"/>
      <w:lvlText w:val="•"/>
      <w:lvlJc w:val="left"/>
      <w:pPr>
        <w:ind w:left="1621" w:hanging="241"/>
      </w:pPr>
      <w:rPr>
        <w:rFonts w:hint="default"/>
        <w:lang w:val="en-US" w:eastAsia="en-US" w:bidi="ar-SA"/>
      </w:rPr>
    </w:lvl>
    <w:lvl w:ilvl="4" w:tplc="FFFFFFFF">
      <w:numFmt w:val="bullet"/>
      <w:lvlText w:val="•"/>
      <w:lvlJc w:val="left"/>
      <w:pPr>
        <w:ind w:left="2115" w:hanging="241"/>
      </w:pPr>
      <w:rPr>
        <w:rFonts w:hint="default"/>
        <w:lang w:val="en-US" w:eastAsia="en-US" w:bidi="ar-SA"/>
      </w:rPr>
    </w:lvl>
    <w:lvl w:ilvl="5" w:tplc="FFFFFFFF">
      <w:numFmt w:val="bullet"/>
      <w:lvlText w:val="•"/>
      <w:lvlJc w:val="left"/>
      <w:pPr>
        <w:ind w:left="2609" w:hanging="241"/>
      </w:pPr>
      <w:rPr>
        <w:rFonts w:hint="default"/>
        <w:lang w:val="en-US" w:eastAsia="en-US" w:bidi="ar-SA"/>
      </w:rPr>
    </w:lvl>
    <w:lvl w:ilvl="6" w:tplc="FFFFFFFF">
      <w:numFmt w:val="bullet"/>
      <w:lvlText w:val="•"/>
      <w:lvlJc w:val="left"/>
      <w:pPr>
        <w:ind w:left="3103" w:hanging="241"/>
      </w:pPr>
      <w:rPr>
        <w:rFonts w:hint="default"/>
        <w:lang w:val="en-US" w:eastAsia="en-US" w:bidi="ar-SA"/>
      </w:rPr>
    </w:lvl>
    <w:lvl w:ilvl="7" w:tplc="FFFFFFFF">
      <w:numFmt w:val="bullet"/>
      <w:lvlText w:val="•"/>
      <w:lvlJc w:val="left"/>
      <w:pPr>
        <w:ind w:left="3596" w:hanging="241"/>
      </w:pPr>
      <w:rPr>
        <w:rFonts w:hint="default"/>
        <w:lang w:val="en-US" w:eastAsia="en-US" w:bidi="ar-SA"/>
      </w:rPr>
    </w:lvl>
    <w:lvl w:ilvl="8" w:tplc="FFFFFFFF">
      <w:numFmt w:val="bullet"/>
      <w:lvlText w:val="•"/>
      <w:lvlJc w:val="left"/>
      <w:pPr>
        <w:ind w:left="4090" w:hanging="241"/>
      </w:pPr>
      <w:rPr>
        <w:rFonts w:hint="default"/>
        <w:lang w:val="en-US" w:eastAsia="en-US" w:bidi="ar-SA"/>
      </w:rPr>
    </w:lvl>
  </w:abstractNum>
  <w:abstractNum w:abstractNumId="25" w15:restartNumberingAfterBreak="0">
    <w:nsid w:val="62E41E93"/>
    <w:multiLevelType w:val="hybridMultilevel"/>
    <w:tmpl w:val="286AE284"/>
    <w:lvl w:ilvl="0" w:tplc="76D2C4BC">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0194000C">
      <w:numFmt w:val="bullet"/>
      <w:lvlText w:val="•"/>
      <w:lvlJc w:val="left"/>
      <w:pPr>
        <w:ind w:left="633" w:hanging="241"/>
      </w:pPr>
      <w:rPr>
        <w:rFonts w:hint="default"/>
        <w:lang w:val="en-US" w:eastAsia="en-US" w:bidi="ar-SA"/>
      </w:rPr>
    </w:lvl>
    <w:lvl w:ilvl="2" w:tplc="202240A2">
      <w:numFmt w:val="bullet"/>
      <w:lvlText w:val="•"/>
      <w:lvlJc w:val="left"/>
      <w:pPr>
        <w:ind w:left="1126" w:hanging="241"/>
      </w:pPr>
      <w:rPr>
        <w:rFonts w:hint="default"/>
        <w:lang w:val="en-US" w:eastAsia="en-US" w:bidi="ar-SA"/>
      </w:rPr>
    </w:lvl>
    <w:lvl w:ilvl="3" w:tplc="D818B902">
      <w:numFmt w:val="bullet"/>
      <w:lvlText w:val="•"/>
      <w:lvlJc w:val="left"/>
      <w:pPr>
        <w:ind w:left="1620" w:hanging="241"/>
      </w:pPr>
      <w:rPr>
        <w:rFonts w:hint="default"/>
        <w:lang w:val="en-US" w:eastAsia="en-US" w:bidi="ar-SA"/>
      </w:rPr>
    </w:lvl>
    <w:lvl w:ilvl="4" w:tplc="36CC81C6">
      <w:numFmt w:val="bullet"/>
      <w:lvlText w:val="•"/>
      <w:lvlJc w:val="left"/>
      <w:pPr>
        <w:ind w:left="2113" w:hanging="241"/>
      </w:pPr>
      <w:rPr>
        <w:rFonts w:hint="default"/>
        <w:lang w:val="en-US" w:eastAsia="en-US" w:bidi="ar-SA"/>
      </w:rPr>
    </w:lvl>
    <w:lvl w:ilvl="5" w:tplc="27E4CAA4">
      <w:numFmt w:val="bullet"/>
      <w:lvlText w:val="•"/>
      <w:lvlJc w:val="left"/>
      <w:pPr>
        <w:ind w:left="2607" w:hanging="241"/>
      </w:pPr>
      <w:rPr>
        <w:rFonts w:hint="default"/>
        <w:lang w:val="en-US" w:eastAsia="en-US" w:bidi="ar-SA"/>
      </w:rPr>
    </w:lvl>
    <w:lvl w:ilvl="6" w:tplc="702E21B0">
      <w:numFmt w:val="bullet"/>
      <w:lvlText w:val="•"/>
      <w:lvlJc w:val="left"/>
      <w:pPr>
        <w:ind w:left="3100" w:hanging="241"/>
      </w:pPr>
      <w:rPr>
        <w:rFonts w:hint="default"/>
        <w:lang w:val="en-US" w:eastAsia="en-US" w:bidi="ar-SA"/>
      </w:rPr>
    </w:lvl>
    <w:lvl w:ilvl="7" w:tplc="D6AAD926">
      <w:numFmt w:val="bullet"/>
      <w:lvlText w:val="•"/>
      <w:lvlJc w:val="left"/>
      <w:pPr>
        <w:ind w:left="3594" w:hanging="241"/>
      </w:pPr>
      <w:rPr>
        <w:rFonts w:hint="default"/>
        <w:lang w:val="en-US" w:eastAsia="en-US" w:bidi="ar-SA"/>
      </w:rPr>
    </w:lvl>
    <w:lvl w:ilvl="8" w:tplc="2EBC6B90">
      <w:numFmt w:val="bullet"/>
      <w:lvlText w:val="•"/>
      <w:lvlJc w:val="left"/>
      <w:pPr>
        <w:ind w:left="4087" w:hanging="241"/>
      </w:pPr>
      <w:rPr>
        <w:rFonts w:hint="default"/>
        <w:lang w:val="en-US" w:eastAsia="en-US" w:bidi="ar-SA"/>
      </w:rPr>
    </w:lvl>
  </w:abstractNum>
  <w:abstractNum w:abstractNumId="26" w15:restartNumberingAfterBreak="0">
    <w:nsid w:val="648871BB"/>
    <w:multiLevelType w:val="hybridMultilevel"/>
    <w:tmpl w:val="A4B8AF44"/>
    <w:lvl w:ilvl="0" w:tplc="702A7574">
      <w:start w:val="1"/>
      <w:numFmt w:val="lowerLetter"/>
      <w:lvlText w:val="(%1)"/>
      <w:lvlJc w:val="left"/>
      <w:pPr>
        <w:ind w:left="140" w:hanging="241"/>
      </w:pPr>
      <w:rPr>
        <w:rFonts w:ascii="Arial" w:eastAsia="Arial" w:hAnsi="Arial" w:cs="Arial" w:hint="default"/>
        <w:b w:val="0"/>
        <w:bCs w:val="0"/>
        <w:i w:val="0"/>
        <w:iCs w:val="0"/>
        <w:spacing w:val="-1"/>
        <w:w w:val="100"/>
        <w:sz w:val="16"/>
        <w:szCs w:val="16"/>
        <w:lang w:val="en-US" w:eastAsia="en-US" w:bidi="ar-SA"/>
      </w:rPr>
    </w:lvl>
    <w:lvl w:ilvl="1" w:tplc="4956FEAC">
      <w:numFmt w:val="bullet"/>
      <w:lvlText w:val="•"/>
      <w:lvlJc w:val="left"/>
      <w:pPr>
        <w:ind w:left="633" w:hanging="241"/>
      </w:pPr>
      <w:rPr>
        <w:rFonts w:hint="default"/>
        <w:lang w:val="en-US" w:eastAsia="en-US" w:bidi="ar-SA"/>
      </w:rPr>
    </w:lvl>
    <w:lvl w:ilvl="2" w:tplc="A9AA633E">
      <w:numFmt w:val="bullet"/>
      <w:lvlText w:val="•"/>
      <w:lvlJc w:val="left"/>
      <w:pPr>
        <w:ind w:left="1127" w:hanging="241"/>
      </w:pPr>
      <w:rPr>
        <w:rFonts w:hint="default"/>
        <w:lang w:val="en-US" w:eastAsia="en-US" w:bidi="ar-SA"/>
      </w:rPr>
    </w:lvl>
    <w:lvl w:ilvl="3" w:tplc="BFEAFC9E">
      <w:numFmt w:val="bullet"/>
      <w:lvlText w:val="•"/>
      <w:lvlJc w:val="left"/>
      <w:pPr>
        <w:ind w:left="1620" w:hanging="241"/>
      </w:pPr>
      <w:rPr>
        <w:rFonts w:hint="default"/>
        <w:lang w:val="en-US" w:eastAsia="en-US" w:bidi="ar-SA"/>
      </w:rPr>
    </w:lvl>
    <w:lvl w:ilvl="4" w:tplc="F586A108">
      <w:numFmt w:val="bullet"/>
      <w:lvlText w:val="•"/>
      <w:lvlJc w:val="left"/>
      <w:pPr>
        <w:ind w:left="2114" w:hanging="241"/>
      </w:pPr>
      <w:rPr>
        <w:rFonts w:hint="default"/>
        <w:lang w:val="en-US" w:eastAsia="en-US" w:bidi="ar-SA"/>
      </w:rPr>
    </w:lvl>
    <w:lvl w:ilvl="5" w:tplc="62502D82">
      <w:numFmt w:val="bullet"/>
      <w:lvlText w:val="•"/>
      <w:lvlJc w:val="left"/>
      <w:pPr>
        <w:ind w:left="2607" w:hanging="241"/>
      </w:pPr>
      <w:rPr>
        <w:rFonts w:hint="default"/>
        <w:lang w:val="en-US" w:eastAsia="en-US" w:bidi="ar-SA"/>
      </w:rPr>
    </w:lvl>
    <w:lvl w:ilvl="6" w:tplc="61522122">
      <w:numFmt w:val="bullet"/>
      <w:lvlText w:val="•"/>
      <w:lvlJc w:val="left"/>
      <w:pPr>
        <w:ind w:left="3101" w:hanging="241"/>
      </w:pPr>
      <w:rPr>
        <w:rFonts w:hint="default"/>
        <w:lang w:val="en-US" w:eastAsia="en-US" w:bidi="ar-SA"/>
      </w:rPr>
    </w:lvl>
    <w:lvl w:ilvl="7" w:tplc="56F67686">
      <w:numFmt w:val="bullet"/>
      <w:lvlText w:val="•"/>
      <w:lvlJc w:val="left"/>
      <w:pPr>
        <w:ind w:left="3595" w:hanging="241"/>
      </w:pPr>
      <w:rPr>
        <w:rFonts w:hint="default"/>
        <w:lang w:val="en-US" w:eastAsia="en-US" w:bidi="ar-SA"/>
      </w:rPr>
    </w:lvl>
    <w:lvl w:ilvl="8" w:tplc="6CEAC132">
      <w:numFmt w:val="bullet"/>
      <w:lvlText w:val="•"/>
      <w:lvlJc w:val="left"/>
      <w:pPr>
        <w:ind w:left="4088" w:hanging="241"/>
      </w:pPr>
      <w:rPr>
        <w:rFonts w:hint="default"/>
        <w:lang w:val="en-US" w:eastAsia="en-US" w:bidi="ar-SA"/>
      </w:rPr>
    </w:lvl>
  </w:abstractNum>
  <w:abstractNum w:abstractNumId="27" w15:restartNumberingAfterBreak="0">
    <w:nsid w:val="65942FDC"/>
    <w:multiLevelType w:val="hybridMultilevel"/>
    <w:tmpl w:val="831680D2"/>
    <w:lvl w:ilvl="0" w:tplc="2758A2E8">
      <w:start w:val="1"/>
      <w:numFmt w:val="lowerRoman"/>
      <w:lvlText w:val="(%1)"/>
      <w:lvlJc w:val="left"/>
      <w:pPr>
        <w:ind w:left="311" w:hanging="188"/>
      </w:pPr>
      <w:rPr>
        <w:rFonts w:ascii="Arial" w:eastAsia="Arial" w:hAnsi="Arial" w:cs="Arial" w:hint="default"/>
        <w:b w:val="0"/>
        <w:bCs w:val="0"/>
        <w:i w:val="0"/>
        <w:iCs w:val="0"/>
        <w:spacing w:val="-1"/>
        <w:w w:val="100"/>
        <w:sz w:val="16"/>
        <w:szCs w:val="16"/>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6A2427"/>
    <w:multiLevelType w:val="hybridMultilevel"/>
    <w:tmpl w:val="2E8ADBE8"/>
    <w:lvl w:ilvl="0" w:tplc="F4748800">
      <w:start w:val="1"/>
      <w:numFmt w:val="lowerLetter"/>
      <w:lvlText w:val="(%1)"/>
      <w:lvlJc w:val="left"/>
      <w:pPr>
        <w:ind w:left="141" w:hanging="241"/>
      </w:pPr>
      <w:rPr>
        <w:rFonts w:ascii="Arial" w:eastAsia="Arial" w:hAnsi="Arial" w:cs="Arial" w:hint="default"/>
        <w:b w:val="0"/>
        <w:bCs w:val="0"/>
        <w:i w:val="0"/>
        <w:iCs w:val="0"/>
        <w:spacing w:val="-1"/>
        <w:w w:val="100"/>
        <w:sz w:val="16"/>
        <w:szCs w:val="16"/>
        <w:lang w:val="en-US" w:eastAsia="en-US" w:bidi="ar-SA"/>
      </w:rPr>
    </w:lvl>
    <w:lvl w:ilvl="1" w:tplc="FF669138">
      <w:start w:val="1"/>
      <w:numFmt w:val="lowerRoman"/>
      <w:lvlText w:val="(%2)"/>
      <w:lvlJc w:val="left"/>
      <w:pPr>
        <w:ind w:left="254" w:hanging="188"/>
      </w:pPr>
      <w:rPr>
        <w:rFonts w:ascii="Arial" w:eastAsia="Arial" w:hAnsi="Arial" w:cs="Arial" w:hint="default"/>
        <w:b w:val="0"/>
        <w:bCs w:val="0"/>
        <w:i w:val="0"/>
        <w:iCs w:val="0"/>
        <w:spacing w:val="-1"/>
        <w:w w:val="100"/>
        <w:sz w:val="16"/>
        <w:szCs w:val="16"/>
        <w:lang w:val="en-US" w:eastAsia="en-US" w:bidi="ar-SA"/>
      </w:rPr>
    </w:lvl>
    <w:lvl w:ilvl="2" w:tplc="996E9EE0">
      <w:numFmt w:val="bullet"/>
      <w:lvlText w:val="•"/>
      <w:lvlJc w:val="left"/>
      <w:pPr>
        <w:ind w:left="795" w:hanging="188"/>
      </w:pPr>
      <w:rPr>
        <w:rFonts w:hint="default"/>
        <w:lang w:val="en-US" w:eastAsia="en-US" w:bidi="ar-SA"/>
      </w:rPr>
    </w:lvl>
    <w:lvl w:ilvl="3" w:tplc="7D74613C">
      <w:numFmt w:val="bullet"/>
      <w:lvlText w:val="•"/>
      <w:lvlJc w:val="left"/>
      <w:pPr>
        <w:ind w:left="1330" w:hanging="188"/>
      </w:pPr>
      <w:rPr>
        <w:rFonts w:hint="default"/>
        <w:lang w:val="en-US" w:eastAsia="en-US" w:bidi="ar-SA"/>
      </w:rPr>
    </w:lvl>
    <w:lvl w:ilvl="4" w:tplc="CC22E792">
      <w:numFmt w:val="bullet"/>
      <w:lvlText w:val="•"/>
      <w:lvlJc w:val="left"/>
      <w:pPr>
        <w:ind w:left="1866" w:hanging="188"/>
      </w:pPr>
      <w:rPr>
        <w:rFonts w:hint="default"/>
        <w:lang w:val="en-US" w:eastAsia="en-US" w:bidi="ar-SA"/>
      </w:rPr>
    </w:lvl>
    <w:lvl w:ilvl="5" w:tplc="58704216">
      <w:numFmt w:val="bullet"/>
      <w:lvlText w:val="•"/>
      <w:lvlJc w:val="left"/>
      <w:pPr>
        <w:ind w:left="2401" w:hanging="188"/>
      </w:pPr>
      <w:rPr>
        <w:rFonts w:hint="default"/>
        <w:lang w:val="en-US" w:eastAsia="en-US" w:bidi="ar-SA"/>
      </w:rPr>
    </w:lvl>
    <w:lvl w:ilvl="6" w:tplc="BB6211CA">
      <w:numFmt w:val="bullet"/>
      <w:lvlText w:val="•"/>
      <w:lvlJc w:val="left"/>
      <w:pPr>
        <w:ind w:left="2936" w:hanging="188"/>
      </w:pPr>
      <w:rPr>
        <w:rFonts w:hint="default"/>
        <w:lang w:val="en-US" w:eastAsia="en-US" w:bidi="ar-SA"/>
      </w:rPr>
    </w:lvl>
    <w:lvl w:ilvl="7" w:tplc="C1764E30">
      <w:numFmt w:val="bullet"/>
      <w:lvlText w:val="•"/>
      <w:lvlJc w:val="left"/>
      <w:pPr>
        <w:ind w:left="3472" w:hanging="188"/>
      </w:pPr>
      <w:rPr>
        <w:rFonts w:hint="default"/>
        <w:lang w:val="en-US" w:eastAsia="en-US" w:bidi="ar-SA"/>
      </w:rPr>
    </w:lvl>
    <w:lvl w:ilvl="8" w:tplc="0B807A84">
      <w:numFmt w:val="bullet"/>
      <w:lvlText w:val="•"/>
      <w:lvlJc w:val="left"/>
      <w:pPr>
        <w:ind w:left="4007" w:hanging="188"/>
      </w:pPr>
      <w:rPr>
        <w:rFonts w:hint="default"/>
        <w:lang w:val="en-US" w:eastAsia="en-US" w:bidi="ar-SA"/>
      </w:rPr>
    </w:lvl>
  </w:abstractNum>
  <w:abstractNum w:abstractNumId="29" w15:restartNumberingAfterBreak="0">
    <w:nsid w:val="7C744F6A"/>
    <w:multiLevelType w:val="multilevel"/>
    <w:tmpl w:val="0BF29F06"/>
    <w:lvl w:ilvl="0">
      <w:start w:val="1"/>
      <w:numFmt w:val="decimal"/>
      <w:lvlText w:val="%1."/>
      <w:lvlJc w:val="left"/>
      <w:pPr>
        <w:ind w:left="360" w:hanging="360"/>
      </w:pPr>
      <w:rPr>
        <w:b/>
        <w:bCs/>
        <w:i w:val="0"/>
        <w:iCs w:val="0"/>
        <w:w w:val="99"/>
        <w:sz w:val="20"/>
        <w:szCs w:val="20"/>
        <w:lang w:val="en-US" w:eastAsia="en-US" w:bidi="ar-SA"/>
      </w:rPr>
    </w:lvl>
    <w:lvl w:ilvl="1">
      <w:start w:val="1"/>
      <w:numFmt w:val="decimal"/>
      <w:lvlText w:val="%1.%2."/>
      <w:lvlJc w:val="left"/>
      <w:pPr>
        <w:ind w:left="792" w:hanging="432"/>
      </w:pPr>
      <w:rPr>
        <w:b w:val="0"/>
        <w:bCs w:val="0"/>
        <w:i w:val="0"/>
        <w:iCs w:val="0"/>
        <w:spacing w:val="-8"/>
        <w:w w:val="99"/>
        <w:sz w:val="19"/>
        <w:szCs w:val="19"/>
        <w:lang w:val="en-US" w:eastAsia="en-US" w:bidi="ar-SA"/>
      </w:rPr>
    </w:lvl>
    <w:lvl w:ilvl="2">
      <w:start w:val="1"/>
      <w:numFmt w:val="decimal"/>
      <w:lvlText w:val="%1.%2.%3."/>
      <w:lvlJc w:val="left"/>
      <w:pPr>
        <w:ind w:left="1214" w:hanging="504"/>
      </w:pPr>
      <w:rPr>
        <w:b w:val="0"/>
        <w:bCs w:val="0"/>
        <w:i w:val="0"/>
        <w:iCs w:val="0"/>
        <w:spacing w:val="-7"/>
        <w:w w:val="99"/>
        <w:sz w:val="19"/>
        <w:szCs w:val="19"/>
        <w:lang w:val="en-US" w:eastAsia="en-US" w:bidi="ar-SA"/>
      </w:rPr>
    </w:lvl>
    <w:lvl w:ilvl="3">
      <w:start w:val="1"/>
      <w:numFmt w:val="decimal"/>
      <w:lvlText w:val="%1.%2.%3.%4."/>
      <w:lvlJc w:val="left"/>
      <w:pPr>
        <w:ind w:left="1728" w:hanging="648"/>
      </w:pPr>
      <w:rPr>
        <w:lang w:val="en-US" w:eastAsia="en-US" w:bidi="ar-SA"/>
      </w:rPr>
    </w:lvl>
    <w:lvl w:ilvl="4">
      <w:start w:val="1"/>
      <w:numFmt w:val="decimal"/>
      <w:lvlText w:val="%1.%2.%3.%4.%5."/>
      <w:lvlJc w:val="left"/>
      <w:pPr>
        <w:ind w:left="2232" w:hanging="792"/>
      </w:pPr>
      <w:rPr>
        <w:lang w:val="en-US" w:eastAsia="en-US" w:bidi="ar-SA"/>
      </w:rPr>
    </w:lvl>
    <w:lvl w:ilvl="5">
      <w:start w:val="1"/>
      <w:numFmt w:val="decimal"/>
      <w:lvlText w:val="%1.%2.%3.%4.%5.%6."/>
      <w:lvlJc w:val="left"/>
      <w:pPr>
        <w:ind w:left="2736" w:hanging="936"/>
      </w:pPr>
      <w:rPr>
        <w:lang w:val="en-US" w:eastAsia="en-US" w:bidi="ar-SA"/>
      </w:rPr>
    </w:lvl>
    <w:lvl w:ilvl="6">
      <w:start w:val="1"/>
      <w:numFmt w:val="decimal"/>
      <w:lvlText w:val="%1.%2.%3.%4.%5.%6.%7."/>
      <w:lvlJc w:val="left"/>
      <w:pPr>
        <w:ind w:left="3240" w:hanging="1080"/>
      </w:pPr>
      <w:rPr>
        <w:lang w:val="en-US" w:eastAsia="en-US" w:bidi="ar-SA"/>
      </w:rPr>
    </w:lvl>
    <w:lvl w:ilvl="7">
      <w:start w:val="1"/>
      <w:numFmt w:val="decimal"/>
      <w:lvlText w:val="%1.%2.%3.%4.%5.%6.%7.%8."/>
      <w:lvlJc w:val="left"/>
      <w:pPr>
        <w:ind w:left="3744" w:hanging="1224"/>
      </w:pPr>
      <w:rPr>
        <w:lang w:val="en-US" w:eastAsia="en-US" w:bidi="ar-SA"/>
      </w:rPr>
    </w:lvl>
    <w:lvl w:ilvl="8">
      <w:start w:val="1"/>
      <w:numFmt w:val="decimal"/>
      <w:lvlText w:val="%1.%2.%3.%4.%5.%6.%7.%8.%9."/>
      <w:lvlJc w:val="left"/>
      <w:pPr>
        <w:ind w:left="4320" w:hanging="1440"/>
      </w:pPr>
      <w:rPr>
        <w:lang w:val="en-US" w:eastAsia="en-US" w:bidi="ar-SA"/>
      </w:rPr>
    </w:lvl>
  </w:abstractNum>
  <w:num w:numId="1" w16cid:durableId="1917859694">
    <w:abstractNumId w:val="21"/>
  </w:num>
  <w:num w:numId="2" w16cid:durableId="825122922">
    <w:abstractNumId w:val="4"/>
  </w:num>
  <w:num w:numId="3" w16cid:durableId="587427109">
    <w:abstractNumId w:val="14"/>
  </w:num>
  <w:num w:numId="4" w16cid:durableId="298463815">
    <w:abstractNumId w:val="16"/>
  </w:num>
  <w:num w:numId="5" w16cid:durableId="1314529492">
    <w:abstractNumId w:val="25"/>
  </w:num>
  <w:num w:numId="6" w16cid:durableId="1024401351">
    <w:abstractNumId w:val="17"/>
  </w:num>
  <w:num w:numId="7" w16cid:durableId="1264268063">
    <w:abstractNumId w:val="2"/>
  </w:num>
  <w:num w:numId="8" w16cid:durableId="1858956288">
    <w:abstractNumId w:val="12"/>
  </w:num>
  <w:num w:numId="9" w16cid:durableId="438532327">
    <w:abstractNumId w:val="7"/>
  </w:num>
  <w:num w:numId="10" w16cid:durableId="1182932888">
    <w:abstractNumId w:val="28"/>
  </w:num>
  <w:num w:numId="11" w16cid:durableId="511186001">
    <w:abstractNumId w:val="20"/>
  </w:num>
  <w:num w:numId="12" w16cid:durableId="930629495">
    <w:abstractNumId w:val="0"/>
  </w:num>
  <w:num w:numId="13" w16cid:durableId="196821176">
    <w:abstractNumId w:val="5"/>
  </w:num>
  <w:num w:numId="14" w16cid:durableId="1954902724">
    <w:abstractNumId w:val="1"/>
  </w:num>
  <w:num w:numId="15" w16cid:durableId="1891452259">
    <w:abstractNumId w:val="15"/>
  </w:num>
  <w:num w:numId="16" w16cid:durableId="1201747825">
    <w:abstractNumId w:val="22"/>
  </w:num>
  <w:num w:numId="17" w16cid:durableId="831288474">
    <w:abstractNumId w:val="26"/>
  </w:num>
  <w:num w:numId="18" w16cid:durableId="933515609">
    <w:abstractNumId w:val="23"/>
  </w:num>
  <w:num w:numId="19" w16cid:durableId="1081372133">
    <w:abstractNumId w:val="3"/>
  </w:num>
  <w:num w:numId="20" w16cid:durableId="955019083">
    <w:abstractNumId w:val="9"/>
  </w:num>
  <w:num w:numId="21" w16cid:durableId="917205993">
    <w:abstractNumId w:val="8"/>
  </w:num>
  <w:num w:numId="22" w16cid:durableId="5515768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1527129">
    <w:abstractNumId w:val="6"/>
  </w:num>
  <w:num w:numId="24" w16cid:durableId="695082410">
    <w:abstractNumId w:val="10"/>
  </w:num>
  <w:num w:numId="25" w16cid:durableId="1521312550">
    <w:abstractNumId w:val="18"/>
  </w:num>
  <w:num w:numId="26" w16cid:durableId="2445387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366434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6663567">
    <w:abstractNumId w:val="27"/>
  </w:num>
  <w:num w:numId="29" w16cid:durableId="1939173970">
    <w:abstractNumId w:val="24"/>
  </w:num>
  <w:num w:numId="30" w16cid:durableId="887104918">
    <w:abstractNumId w:val="19"/>
  </w:num>
  <w:num w:numId="31" w16cid:durableId="14623790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06"/>
    <w:rsid w:val="00093763"/>
    <w:rsid w:val="000C0ADB"/>
    <w:rsid w:val="000D0F4F"/>
    <w:rsid w:val="00116491"/>
    <w:rsid w:val="00142CE0"/>
    <w:rsid w:val="001453C2"/>
    <w:rsid w:val="0015591F"/>
    <w:rsid w:val="0016405D"/>
    <w:rsid w:val="001739DD"/>
    <w:rsid w:val="00173C8D"/>
    <w:rsid w:val="00196ACB"/>
    <w:rsid w:val="001A11D8"/>
    <w:rsid w:val="001B3740"/>
    <w:rsid w:val="0022726A"/>
    <w:rsid w:val="002372C9"/>
    <w:rsid w:val="00266B76"/>
    <w:rsid w:val="002902E4"/>
    <w:rsid w:val="002D1650"/>
    <w:rsid w:val="0034450E"/>
    <w:rsid w:val="00352116"/>
    <w:rsid w:val="003553CD"/>
    <w:rsid w:val="00363703"/>
    <w:rsid w:val="003A5732"/>
    <w:rsid w:val="00425A28"/>
    <w:rsid w:val="00452D24"/>
    <w:rsid w:val="00470F30"/>
    <w:rsid w:val="004B0B9F"/>
    <w:rsid w:val="004F410E"/>
    <w:rsid w:val="005238B5"/>
    <w:rsid w:val="005F097B"/>
    <w:rsid w:val="006113A4"/>
    <w:rsid w:val="006113DE"/>
    <w:rsid w:val="006307E9"/>
    <w:rsid w:val="00644EEE"/>
    <w:rsid w:val="00646193"/>
    <w:rsid w:val="006B3C79"/>
    <w:rsid w:val="00712145"/>
    <w:rsid w:val="00761382"/>
    <w:rsid w:val="00823CDB"/>
    <w:rsid w:val="008E7213"/>
    <w:rsid w:val="008F3B8B"/>
    <w:rsid w:val="00957B33"/>
    <w:rsid w:val="00A17A2A"/>
    <w:rsid w:val="00A40967"/>
    <w:rsid w:val="00A50ECD"/>
    <w:rsid w:val="00A61464"/>
    <w:rsid w:val="00A65724"/>
    <w:rsid w:val="00AE236E"/>
    <w:rsid w:val="00AE7212"/>
    <w:rsid w:val="00BC096B"/>
    <w:rsid w:val="00C14395"/>
    <w:rsid w:val="00CA6DC4"/>
    <w:rsid w:val="00CF321A"/>
    <w:rsid w:val="00D17F0D"/>
    <w:rsid w:val="00DE079A"/>
    <w:rsid w:val="00E51206"/>
    <w:rsid w:val="00E566F6"/>
    <w:rsid w:val="00E90B90"/>
    <w:rsid w:val="00EE59CE"/>
    <w:rsid w:val="00EF047B"/>
    <w:rsid w:val="00F04452"/>
    <w:rsid w:val="00F36730"/>
    <w:rsid w:val="00F652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768B5"/>
  <w15:docId w15:val="{1FCE5255-1923-4EBD-BD6C-6C1A0081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49"/>
      <w:ind w:left="140"/>
      <w:outlineLvl w:val="0"/>
    </w:pPr>
    <w:rPr>
      <w:b/>
      <w:bCs/>
      <w:sz w:val="20"/>
      <w:szCs w:val="20"/>
    </w:rPr>
  </w:style>
  <w:style w:type="paragraph" w:styleId="Heading2">
    <w:name w:val="heading 2"/>
    <w:basedOn w:val="Normal"/>
    <w:uiPriority w:val="9"/>
    <w:unhideWhenUsed/>
    <w:qFormat/>
    <w:pPr>
      <w:spacing w:before="58"/>
      <w:ind w:left="319" w:hanging="267"/>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ind w:left="141"/>
    </w:pPr>
    <w:rPr>
      <w:sz w:val="16"/>
      <w:szCs w:val="16"/>
    </w:rPr>
  </w:style>
  <w:style w:type="paragraph" w:styleId="ListParagraph">
    <w:name w:val="List Paragraph"/>
    <w:basedOn w:val="Normal"/>
    <w:uiPriority w:val="1"/>
    <w:qFormat/>
    <w:pPr>
      <w:spacing w:before="60"/>
      <w:ind w:left="1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3763"/>
    <w:pPr>
      <w:tabs>
        <w:tab w:val="center" w:pos="4513"/>
        <w:tab w:val="right" w:pos="9026"/>
      </w:tabs>
    </w:pPr>
  </w:style>
  <w:style w:type="character" w:customStyle="1" w:styleId="HeaderChar">
    <w:name w:val="Header Char"/>
    <w:basedOn w:val="DefaultParagraphFont"/>
    <w:link w:val="Header"/>
    <w:uiPriority w:val="99"/>
    <w:rsid w:val="00093763"/>
    <w:rPr>
      <w:rFonts w:ascii="Arial" w:eastAsia="Arial" w:hAnsi="Arial" w:cs="Arial"/>
    </w:rPr>
  </w:style>
  <w:style w:type="paragraph" w:styleId="Footer">
    <w:name w:val="footer"/>
    <w:basedOn w:val="Normal"/>
    <w:link w:val="FooterChar"/>
    <w:uiPriority w:val="99"/>
    <w:unhideWhenUsed/>
    <w:rsid w:val="00093763"/>
    <w:pPr>
      <w:tabs>
        <w:tab w:val="right" w:pos="9071"/>
      </w:tabs>
      <w:spacing w:before="240"/>
    </w:pPr>
    <w:rPr>
      <w:rFonts w:ascii="Segoe UI" w:hAnsi="Segoe UI" w:cs="Segoe UI"/>
      <w:sz w:val="16"/>
    </w:rPr>
  </w:style>
  <w:style w:type="character" w:customStyle="1" w:styleId="FooterChar">
    <w:name w:val="Footer Char"/>
    <w:basedOn w:val="DefaultParagraphFont"/>
    <w:link w:val="Footer"/>
    <w:uiPriority w:val="99"/>
    <w:rsid w:val="00093763"/>
    <w:rPr>
      <w:rFonts w:ascii="Segoe UI" w:eastAsia="Arial" w:hAnsi="Segoe UI" w:cs="Segoe UI"/>
      <w:sz w:val="16"/>
    </w:rPr>
  </w:style>
  <w:style w:type="paragraph" w:styleId="Revision">
    <w:name w:val="Revision"/>
    <w:hidden/>
    <w:uiPriority w:val="99"/>
    <w:semiHidden/>
    <w:rsid w:val="00093763"/>
    <w:pPr>
      <w:widowControl/>
      <w:autoSpaceDE/>
      <w:autoSpaceDN/>
    </w:pPr>
    <w:rPr>
      <w:rFonts w:ascii="Arial" w:eastAsia="Arial" w:hAnsi="Arial" w:cs="Arial"/>
    </w:rPr>
  </w:style>
  <w:style w:type="paragraph" w:customStyle="1" w:styleId="Definition">
    <w:name w:val="Definition"/>
    <w:basedOn w:val="Normal"/>
    <w:qFormat/>
    <w:rsid w:val="005238B5"/>
    <w:pPr>
      <w:widowControl/>
      <w:numPr>
        <w:numId w:val="26"/>
      </w:numPr>
      <w:autoSpaceDE/>
      <w:autoSpaceDN/>
      <w:spacing w:after="80"/>
    </w:pPr>
    <w:rPr>
      <w:rFonts w:eastAsia="Times New Roman" w:cs="Times New Roman"/>
      <w:sz w:val="20"/>
      <w:lang w:val="en-AU" w:eastAsia="en-AU"/>
    </w:rPr>
  </w:style>
  <w:style w:type="paragraph" w:customStyle="1" w:styleId="DefinitionNum2">
    <w:name w:val="DefinitionNum2"/>
    <w:basedOn w:val="Normal"/>
    <w:rsid w:val="005238B5"/>
    <w:pPr>
      <w:widowControl/>
      <w:numPr>
        <w:ilvl w:val="1"/>
        <w:numId w:val="26"/>
      </w:numPr>
      <w:autoSpaceDE/>
      <w:autoSpaceDN/>
      <w:spacing w:after="80"/>
    </w:pPr>
    <w:rPr>
      <w:rFonts w:eastAsiaTheme="minorHAnsi"/>
      <w:color w:val="000000"/>
    </w:rPr>
  </w:style>
  <w:style w:type="paragraph" w:customStyle="1" w:styleId="DefinitionNum3">
    <w:name w:val="DefinitionNum3"/>
    <w:basedOn w:val="Normal"/>
    <w:rsid w:val="005238B5"/>
    <w:pPr>
      <w:widowControl/>
      <w:numPr>
        <w:ilvl w:val="2"/>
        <w:numId w:val="26"/>
      </w:numPr>
      <w:autoSpaceDE/>
      <w:autoSpaceDN/>
      <w:spacing w:after="80"/>
      <w:outlineLvl w:val="2"/>
    </w:pPr>
    <w:rPr>
      <w:rFonts w:eastAsia="Times New Roman" w:cs="Times New Roman"/>
      <w:color w:val="000000"/>
      <w:sz w:val="20"/>
      <w:lang w:val="en-AU" w:eastAsia="en-AU"/>
    </w:rPr>
  </w:style>
  <w:style w:type="paragraph" w:customStyle="1" w:styleId="DefinitionNum4">
    <w:name w:val="DefinitionNum4"/>
    <w:basedOn w:val="Normal"/>
    <w:rsid w:val="005238B5"/>
    <w:pPr>
      <w:widowControl/>
      <w:numPr>
        <w:ilvl w:val="3"/>
        <w:numId w:val="26"/>
      </w:numPr>
      <w:autoSpaceDE/>
      <w:autoSpaceDN/>
      <w:spacing w:after="80"/>
    </w:pPr>
    <w:rPr>
      <w:rFonts w:eastAsia="Times New Roman" w:cs="Times New Roman"/>
      <w:sz w:val="20"/>
      <w:szCs w:val="20"/>
      <w:lang w:val="en-AU" w:eastAsia="en-AU"/>
    </w:rPr>
  </w:style>
  <w:style w:type="character" w:styleId="CommentReference">
    <w:name w:val="annotation reference"/>
    <w:basedOn w:val="DefaultParagraphFont"/>
    <w:uiPriority w:val="99"/>
    <w:semiHidden/>
    <w:unhideWhenUsed/>
    <w:rsid w:val="00A40967"/>
    <w:rPr>
      <w:sz w:val="16"/>
      <w:szCs w:val="16"/>
    </w:rPr>
  </w:style>
  <w:style w:type="paragraph" w:styleId="CommentText">
    <w:name w:val="annotation text"/>
    <w:basedOn w:val="Normal"/>
    <w:link w:val="CommentTextChar"/>
    <w:uiPriority w:val="99"/>
    <w:unhideWhenUsed/>
    <w:rsid w:val="00A40967"/>
    <w:rPr>
      <w:sz w:val="20"/>
      <w:szCs w:val="20"/>
    </w:rPr>
  </w:style>
  <w:style w:type="character" w:customStyle="1" w:styleId="CommentTextChar">
    <w:name w:val="Comment Text Char"/>
    <w:basedOn w:val="DefaultParagraphFont"/>
    <w:link w:val="CommentText"/>
    <w:uiPriority w:val="99"/>
    <w:rsid w:val="00A4096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40967"/>
    <w:rPr>
      <w:b/>
      <w:bCs/>
    </w:rPr>
  </w:style>
  <w:style w:type="character" w:customStyle="1" w:styleId="CommentSubjectChar">
    <w:name w:val="Comment Subject Char"/>
    <w:basedOn w:val="CommentTextChar"/>
    <w:link w:val="CommentSubject"/>
    <w:uiPriority w:val="99"/>
    <w:semiHidden/>
    <w:rsid w:val="00A4096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FDA879BD2C114D93F745AF7C1643AF" ma:contentTypeVersion="26" ma:contentTypeDescription="Create a new document." ma:contentTypeScope="" ma:versionID="c255b982962bd1272acd01ee1539d511">
  <xsd:schema xmlns:xsd="http://www.w3.org/2001/XMLSchema" xmlns:xs="http://www.w3.org/2001/XMLSchema" xmlns:p="http://schemas.microsoft.com/office/2006/metadata/properties" xmlns:ns2="b98b8db5-3f33-44b9-be36-0ebd275af099" xmlns:ns3="d48fc299-93d6-4acb-99d2-ab1cf967b08c" targetNamespace="http://schemas.microsoft.com/office/2006/metadata/properties" ma:root="true" ma:fieldsID="d19d4617b17ef3138f56713a3d0237f8" ns2:_="" ns3:_="">
    <xsd:import namespace="b98b8db5-3f33-44b9-be36-0ebd275af099"/>
    <xsd:import namespace="d48fc299-93d6-4acb-99d2-ab1cf967b0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Foundindisplaycase" minOccurs="0"/>
                <xsd:element ref="ns3:_x0032_0_x002f_9_x002f_24" minOccurs="0"/>
                <xsd:element ref="ns3:Hello_x002e_Justnotingforthepestreport_x002d_IfoundandsquishedaliveclothesmothsittingonthewallinNGV_x002f_I_x002f_L3_x002f_TL2onThursday_x002e_Probablyjustablow_x002d_in_x002f_hitchhiker_x002c_butjustincaseitsgoodtorecordit_x002e_CHeers_x002c_Suzi" minOccurs="0"/>
                <xsd:element ref="ns3:Artschoolkitchen" minOccurs="0"/>
                <xsd:element ref="ns3:_x0032_9_x002f_10_x002f_2410_x003a_44AM" minOccurs="0"/>
                <xsd:element ref="ns3:NGVAMoth" minOccurs="0"/>
                <xsd:element ref="ns3:NGVIMot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b8db5-3f33-44b9-be36-0ebd275af0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dea0a3-f403-4e96-bb82-76d10b67e2e9}" ma:internalName="TaxCatchAll" ma:showField="CatchAllData" ma:web="b98b8db5-3f33-44b9-be36-0ebd275af0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8fc299-93d6-4acb-99d2-ab1cf967b0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118ac9-fe80-407b-8627-21da8c68d2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oundindisplaycase" ma:index="26" nillable="true" ma:displayName="Found in display case" ma:format="Dropdown" ma:internalName="Foundindisplaycase">
      <xsd:simpleType>
        <xsd:restriction base="dms:Text">
          <xsd:maxLength value="255"/>
        </xsd:restriction>
      </xsd:simpleType>
    </xsd:element>
    <xsd:element name="_x0032_0_x002f_9_x002f_24" ma:index="27" nillable="true" ma:displayName="20/9/24 " ma:format="Dropdown" ma:internalName="_x0032_0_x002f_9_x002f_24">
      <xsd:simpleType>
        <xsd:restriction base="dms:Text">
          <xsd:maxLength value="255"/>
        </xsd:restriction>
      </xsd:simpleType>
    </xsd:element>
    <xsd:element name="Hello_x002e_Justnotingforthepestreport_x002d_IfoundandsquishedaliveclothesmothsittingonthewallinNGV_x002f_I_x002f_L3_x002f_TL2onThursday_x002e_Probablyjustablow_x002d_in_x002f_hitchhiker_x002c_butjustincaseitsgoodtorecordit_x002e_CHeers_x002c_Suzi" ma:index="28" nillable="true" ma:displayName="Hello. Just noting for the pest report - I found and squished a live clothes moth sitting on the wall in NGV/I/L3/TL2 on Thursday. Probably just a blow-in/hitchhiker, but just in case its good to record it. CHeers, Suzi" ma:format="Dropdown" ma:internalName="Hello_x002e_Justnotingforthepestreport_x002d_IfoundandsquishedaliveclothesmothsittingonthewallinNGV_x002f_I_x002f_L3_x002f_TL2onThursday_x002e_Probablyjustablow_x002d_in_x002f_hitchhiker_x002c_butjustincaseitsgoodtorecordit_x002e_CHeers_x002c_Suzi">
      <xsd:simpleType>
        <xsd:restriction base="dms:Text">
          <xsd:maxLength value="255"/>
        </xsd:restriction>
      </xsd:simpleType>
    </xsd:element>
    <xsd:element name="Artschoolkitchen" ma:index="29" nillable="true" ma:displayName="Art school kitchen" ma:format="Dropdown" ma:internalName="Artschoolkitchen">
      <xsd:simpleType>
        <xsd:restriction base="dms:Text">
          <xsd:maxLength value="255"/>
        </xsd:restriction>
      </xsd:simpleType>
    </xsd:element>
    <xsd:element name="_x0032_9_x002f_10_x002f_2410_x003a_44AM" ma:index="30" nillable="true" ma:displayName="29/10/24 10:44AM" ma:format="Dropdown" ma:internalName="_x0032_9_x002f_10_x002f_2410_x003a_44AM">
      <xsd:simpleType>
        <xsd:restriction base="dms:Text">
          <xsd:maxLength value="255"/>
        </xsd:restriction>
      </xsd:simpleType>
    </xsd:element>
    <xsd:element name="NGVAMoth" ma:index="31" nillable="true" ma:displayName="NGVA Moth" ma:description="Please add to the pest reporting: 3 live clothes moth found (now dead) in the Mer Island Daybed (2020.115) cushions in NGV/A/G/G3. Di Whittle previously reported seeing a clothes moth on the neighbouring chair a several months ago but I never found any further moths. ECO will be bagging the cushions tomorrow and we will get them frozen at NM as a precaution (likely to be more)." ma:format="Dropdown" ma:internalName="NGVAMoth">
      <xsd:simpleType>
        <xsd:restriction base="dms:Text">
          <xsd:maxLength value="255"/>
        </xsd:restriction>
      </xsd:simpleType>
    </xsd:element>
    <xsd:element name="NGVIMoth" ma:index="32" nillable="true" ma:displayName="NGVI Moth" ma:description="Moth reported in TL2" ma:format="Dropdown" ma:internalName="NGVIMoth">
      <xsd:simpleType>
        <xsd:restriction base="dms:Text">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Client!16738047.3</documentid>
  <senderid>JESSICA.ZHAO</senderid>
  <senderemail>JESSICA.ZHAO@VGSO.VIC.GOV.AU</senderemail>
  <lastmodified>2026-06-05T16:49:00.0000000+10:00</lastmodified>
  <database>Client</database>
</properties>
</file>

<file path=customXml/item5.xml><?xml version="1.0" encoding="utf-8"?>
<p:properties xmlns:p="http://schemas.microsoft.com/office/2006/metadata/properties" xmlns:xsi="http://www.w3.org/2001/XMLSchema-instance" xmlns:pc="http://schemas.microsoft.com/office/infopath/2007/PartnerControls">
  <documentManagement>
    <Hello_x002e_Justnotingforthepestreport_x002d_IfoundandsquishedaliveclothesmothsittingonthewallinNGV_x002f_I_x002f_L3_x002f_TL2onThursday_x002e_Probablyjustablow_x002d_in_x002f_hitchhiker_x002c_butjustincaseitsgoodtorecordit_x002e_CHeers_x002c_Suzi xmlns="d48fc299-93d6-4acb-99d2-ab1cf967b08c" xsi:nil="true"/>
    <Foundindisplaycase xmlns="d48fc299-93d6-4acb-99d2-ab1cf967b08c" xsi:nil="true"/>
    <NGVIMoth xmlns="d48fc299-93d6-4acb-99d2-ab1cf967b08c" xsi:nil="true"/>
    <lcf76f155ced4ddcb4097134ff3c332f xmlns="d48fc299-93d6-4acb-99d2-ab1cf967b08c">
      <Terms xmlns="http://schemas.microsoft.com/office/infopath/2007/PartnerControls"/>
    </lcf76f155ced4ddcb4097134ff3c332f>
    <_x0032_0_x002f_9_x002f_24 xmlns="d48fc299-93d6-4acb-99d2-ab1cf967b08c" xsi:nil="true"/>
    <_x0032_9_x002f_10_x002f_2410_x003a_44AM xmlns="d48fc299-93d6-4acb-99d2-ab1cf967b08c" xsi:nil="true"/>
    <TaxCatchAll xmlns="b98b8db5-3f33-44b9-be36-0ebd275af099" xsi:nil="true"/>
    <NGVAMoth xmlns="d48fc299-93d6-4acb-99d2-ab1cf967b08c" xsi:nil="true"/>
    <Artschoolkitchen xmlns="d48fc299-93d6-4acb-99d2-ab1cf967b08c" xsi:nil="true"/>
  </documentManagement>
</p:properties>
</file>

<file path=customXml/itemProps1.xml><?xml version="1.0" encoding="utf-8"?>
<ds:datastoreItem xmlns:ds="http://schemas.openxmlformats.org/officeDocument/2006/customXml" ds:itemID="{77C8D8CA-1F70-430F-80BE-F9363AF8E30B}">
  <ds:schemaRefs>
    <ds:schemaRef ds:uri="http://schemas.microsoft.com/sharepoint/v3/contenttype/forms"/>
  </ds:schemaRefs>
</ds:datastoreItem>
</file>

<file path=customXml/itemProps2.xml><?xml version="1.0" encoding="utf-8"?>
<ds:datastoreItem xmlns:ds="http://schemas.openxmlformats.org/officeDocument/2006/customXml" ds:itemID="{76F2A69B-03EF-4880-8C7B-7549B1591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b8db5-3f33-44b9-be36-0ebd275af099"/>
    <ds:schemaRef ds:uri="d48fc299-93d6-4acb-99d2-ab1cf967b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4CDD2-C6C3-408E-B4E7-51B1BA049B75}">
  <ds:schemaRefs>
    <ds:schemaRef ds:uri="http://schemas.openxmlformats.org/officeDocument/2006/bibliography"/>
  </ds:schemaRefs>
</ds:datastoreItem>
</file>

<file path=customXml/itemProps4.xml><?xml version="1.0" encoding="utf-8"?>
<ds:datastoreItem xmlns:ds="http://schemas.openxmlformats.org/officeDocument/2006/customXml" ds:itemID="{16F3164B-2E64-4848-BCA6-088E06F34989}">
  <ds:schemaRefs>
    <ds:schemaRef ds:uri="http://www.imanage.com/work/xmlschema"/>
  </ds:schemaRefs>
</ds:datastoreItem>
</file>

<file path=customXml/itemProps5.xml><?xml version="1.0" encoding="utf-8"?>
<ds:datastoreItem xmlns:ds="http://schemas.openxmlformats.org/officeDocument/2006/customXml" ds:itemID="{411C6619-8061-46F2-AA68-0E1D1E17E3FC}">
  <ds:schemaRefs>
    <ds:schemaRef ds:uri="http://schemas.microsoft.com/office/2006/metadata/properties"/>
    <ds:schemaRef ds:uri="http://schemas.microsoft.com/office/infopath/2007/PartnerControls"/>
    <ds:schemaRef ds:uri="d48fc299-93d6-4acb-99d2-ab1cf967b08c"/>
    <ds:schemaRef ds:uri="b98b8db5-3f33-44b9-be36-0ebd275af09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4998</Words>
  <Characters>28489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Victorian Government Solicitor's Office</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Bridget Bracken</cp:lastModifiedBy>
  <cp:revision>2</cp:revision>
  <dcterms:created xsi:type="dcterms:W3CDTF">2026-08-05T05:18:00Z</dcterms:created>
  <dcterms:modified xsi:type="dcterms:W3CDTF">2026-08-05T05:18:00Z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18d16b46,5551a946,7e996e4d</vt:lpwstr>
  </property>
  <property fmtid="{D5CDD505-2E9C-101B-9397-08002B2CF9AE}" pid="3" name="ClassificationContentMarkingHeaderFontProps">
    <vt:lpwstr>#a80000,14,Aptos</vt:lpwstr>
  </property>
  <property fmtid="{D5CDD505-2E9C-101B-9397-08002B2CF9AE}" pid="4" name="ClassificationContentMarkingHeaderText">
    <vt:lpwstr>OFFICIAL</vt:lpwstr>
  </property>
  <property fmtid="{D5CDD505-2E9C-101B-9397-08002B2CF9AE}" pid="5" name="ClassificationContentMarkingFooterShapeIds">
    <vt:lpwstr>40acabfd,275a3bbc,47711e58</vt:lpwstr>
  </property>
  <property fmtid="{D5CDD505-2E9C-101B-9397-08002B2CF9AE}" pid="6" name="ClassificationContentMarkingFooterFontProps">
    <vt:lpwstr>#a80000,10,Aptos</vt:lpwstr>
  </property>
  <property fmtid="{D5CDD505-2E9C-101B-9397-08002B2CF9AE}" pid="7" name="ClassificationContentMarkingFooterText">
    <vt:lpwstr>OFFICIAL</vt:lpwstr>
  </property>
  <property fmtid="{D5CDD505-2E9C-101B-9397-08002B2CF9AE}" pid="8" name="MSIP_Label_18f5e526-f483-4eec-a34d-239dfc5eea45_Enabled">
    <vt:lpwstr>true</vt:lpwstr>
  </property>
  <property fmtid="{D5CDD505-2E9C-101B-9397-08002B2CF9AE}" pid="9" name="MSIP_Label_18f5e526-f483-4eec-a34d-239dfc5eea45_SetDate">
    <vt:lpwstr>2026-06-02T11:41:23Z</vt:lpwstr>
  </property>
  <property fmtid="{D5CDD505-2E9C-101B-9397-08002B2CF9AE}" pid="10" name="MSIP_Label_18f5e526-f483-4eec-a34d-239dfc5eea45_Method">
    <vt:lpwstr>Standard</vt:lpwstr>
  </property>
  <property fmtid="{D5CDD505-2E9C-101B-9397-08002B2CF9AE}" pid="11" name="MSIP_Label_18f5e526-f483-4eec-a34d-239dfc5eea45_Name">
    <vt:lpwstr>Official</vt:lpwstr>
  </property>
  <property fmtid="{D5CDD505-2E9C-101B-9397-08002B2CF9AE}" pid="12" name="MSIP_Label_18f5e526-f483-4eec-a34d-239dfc5eea45_SiteId">
    <vt:lpwstr>e6f02add-10c6-4f3c-b127-89b103eede5a</vt:lpwstr>
  </property>
  <property fmtid="{D5CDD505-2E9C-101B-9397-08002B2CF9AE}" pid="13" name="MSIP_Label_18f5e526-f483-4eec-a34d-239dfc5eea45_ActionId">
    <vt:lpwstr>26d0a33d-dcac-495d-9322-dc8430f1d9a6</vt:lpwstr>
  </property>
  <property fmtid="{D5CDD505-2E9C-101B-9397-08002B2CF9AE}" pid="14" name="MSIP_Label_18f5e526-f483-4eec-a34d-239dfc5eea45_ContentBits">
    <vt:lpwstr>3</vt:lpwstr>
  </property>
  <property fmtid="{D5CDD505-2E9C-101B-9397-08002B2CF9AE}" pid="15" name="MSIP_Label_18f5e526-f483-4eec-a34d-239dfc5eea45_Tag">
    <vt:lpwstr>10, 3, 0, 1</vt:lpwstr>
  </property>
  <property fmtid="{D5CDD505-2E9C-101B-9397-08002B2CF9AE}" pid="16" name="iManageFooter">
    <vt:lpwstr>16738047v3</vt:lpwstr>
  </property>
  <property fmtid="{D5CDD505-2E9C-101B-9397-08002B2CF9AE}" pid="17" name="ContentTypeId">
    <vt:lpwstr>0x010100DDFDA879BD2C114D93F745AF7C1643AF</vt:lpwstr>
  </property>
  <property fmtid="{D5CDD505-2E9C-101B-9397-08002B2CF9AE}" pid="18" name="MediaServiceImageTags">
    <vt:lpwstr/>
  </property>
</Properties>
</file>